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34" w:rsidRPr="007D048C" w:rsidRDefault="00CB3B34" w:rsidP="006E5E25">
      <w:pPr>
        <w:rPr>
          <w:rFonts w:asciiTheme="majorHAnsi" w:hAnsiTheme="majorHAnsi"/>
          <w:b/>
          <w:bCs/>
        </w:rPr>
      </w:pPr>
      <w:r>
        <w:rPr>
          <w:rFonts w:asciiTheme="majorHAnsi" w:hAnsiTheme="majorHAnsi"/>
          <w:noProof/>
          <w:lang w:eastAsia="en-US"/>
        </w:rPr>
        <w:drawing>
          <wp:anchor distT="0" distB="0" distL="114300" distR="114300" simplePos="0" relativeHeight="251659264" behindDoc="1" locked="0" layoutInCell="1" allowOverlap="1" wp14:anchorId="6E7F0896" wp14:editId="1A7953C9">
            <wp:simplePos x="0" y="0"/>
            <wp:positionH relativeFrom="column">
              <wp:posOffset>2767330</wp:posOffset>
            </wp:positionH>
            <wp:positionV relativeFrom="paragraph">
              <wp:posOffset>-418465</wp:posOffset>
            </wp:positionV>
            <wp:extent cx="1095375" cy="1069340"/>
            <wp:effectExtent l="0" t="0" r="9525" b="0"/>
            <wp:wrapThrough wrapText="bothSides">
              <wp:wrapPolygon edited="0">
                <wp:start x="0" y="0"/>
                <wp:lineTo x="0" y="21164"/>
                <wp:lineTo x="21412" y="21164"/>
                <wp:lineTo x="21412" y="0"/>
                <wp:lineTo x="0" y="0"/>
              </wp:wrapPolygon>
            </wp:wrapThrough>
            <wp:docPr id="1" name="Picture 1" descr="bstp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tp pag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8C" w:rsidRPr="007D048C">
        <w:rPr>
          <w:rFonts w:asciiTheme="majorHAnsi" w:hAnsiTheme="majorHAnsi"/>
          <w:noProof/>
          <w:lang w:eastAsia="en-US"/>
        </w:rPr>
        <w:drawing>
          <wp:anchor distT="0" distB="0" distL="114935" distR="114935" simplePos="0" relativeHeight="251657216" behindDoc="0" locked="0" layoutInCell="1" allowOverlap="1" wp14:anchorId="3B901213" wp14:editId="21122464">
            <wp:simplePos x="0" y="0"/>
            <wp:positionH relativeFrom="column">
              <wp:posOffset>-276860</wp:posOffset>
            </wp:positionH>
            <wp:positionV relativeFrom="paragraph">
              <wp:posOffset>-166370</wp:posOffset>
            </wp:positionV>
            <wp:extent cx="2327910" cy="687070"/>
            <wp:effectExtent l="0" t="0" r="0" b="0"/>
            <wp:wrapTight wrapText="bothSides">
              <wp:wrapPolygon edited="0">
                <wp:start x="0" y="0"/>
                <wp:lineTo x="0" y="20961"/>
                <wp:lineTo x="21388" y="20961"/>
                <wp:lineTo x="2138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6000" contrast="12000"/>
                      <a:extLst>
                        <a:ext uri="{28A0092B-C50C-407E-A947-70E740481C1C}">
                          <a14:useLocalDpi xmlns:a14="http://schemas.microsoft.com/office/drawing/2010/main" val="0"/>
                        </a:ext>
                      </a:extLst>
                    </a:blip>
                    <a:srcRect/>
                    <a:stretch>
                      <a:fillRect/>
                    </a:stretch>
                  </pic:blipFill>
                  <pic:spPr bwMode="auto">
                    <a:xfrm>
                      <a:off x="0" y="0"/>
                      <a:ext cx="2327910" cy="6870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D048C" w:rsidRPr="007D048C">
        <w:rPr>
          <w:rFonts w:asciiTheme="majorHAnsi" w:hAnsiTheme="majorHAnsi"/>
          <w:noProof/>
          <w:lang w:eastAsia="en-US"/>
        </w:rPr>
        <w:drawing>
          <wp:anchor distT="0" distB="0" distL="114935" distR="114935" simplePos="0" relativeHeight="251658240" behindDoc="0" locked="0" layoutInCell="1" allowOverlap="1" wp14:anchorId="500AE0BA" wp14:editId="4C5C1596">
            <wp:simplePos x="0" y="0"/>
            <wp:positionH relativeFrom="column">
              <wp:posOffset>2675890</wp:posOffset>
            </wp:positionH>
            <wp:positionV relativeFrom="paragraph">
              <wp:posOffset>-177165</wp:posOffset>
            </wp:positionV>
            <wp:extent cx="1327150" cy="616585"/>
            <wp:effectExtent l="0" t="0" r="635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150" cy="6165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86F34" w:rsidRPr="007D048C" w:rsidRDefault="00E86F34" w:rsidP="006E5E25">
      <w:pPr>
        <w:rPr>
          <w:rFonts w:asciiTheme="majorHAnsi" w:hAnsiTheme="majorHAnsi"/>
          <w:b/>
          <w:bCs/>
        </w:rPr>
      </w:pPr>
    </w:p>
    <w:p w:rsidR="00E86F34" w:rsidRDefault="00E86F34" w:rsidP="006E5E25">
      <w:pPr>
        <w:rPr>
          <w:rFonts w:asciiTheme="majorHAnsi" w:hAnsiTheme="majorHAnsi"/>
          <w:b/>
          <w:bCs/>
        </w:rPr>
      </w:pPr>
    </w:p>
    <w:p w:rsidR="007D048C" w:rsidRPr="007D048C" w:rsidRDefault="007D048C" w:rsidP="006E5E25">
      <w:pPr>
        <w:rPr>
          <w:rFonts w:asciiTheme="majorHAnsi" w:hAnsiTheme="majorHAnsi"/>
          <w:b/>
          <w:bCs/>
        </w:rPr>
      </w:pPr>
    </w:p>
    <w:p w:rsidR="00FF671D" w:rsidRDefault="00FF671D" w:rsidP="0082774F">
      <w:pPr>
        <w:jc w:val="center"/>
        <w:rPr>
          <w:b/>
          <w:sz w:val="32"/>
          <w:szCs w:val="32"/>
        </w:rPr>
      </w:pPr>
    </w:p>
    <w:p w:rsidR="00BA3EF1" w:rsidRPr="00BA3EF1" w:rsidRDefault="00BA3EF1" w:rsidP="00BA3EF1">
      <w:pPr>
        <w:jc w:val="center"/>
        <w:rPr>
          <w:b/>
          <w:sz w:val="30"/>
          <w:szCs w:val="30"/>
        </w:rPr>
      </w:pPr>
      <w:r w:rsidRPr="00BA3EF1">
        <w:rPr>
          <w:b/>
          <w:sz w:val="30"/>
          <w:szCs w:val="30"/>
        </w:rPr>
        <w:t>Energy Technology and Governance Program</w:t>
      </w:r>
    </w:p>
    <w:p w:rsidR="00BA3EF1" w:rsidRPr="00BA3EF1" w:rsidRDefault="00BA3EF1" w:rsidP="00BA3EF1">
      <w:pPr>
        <w:jc w:val="center"/>
        <w:rPr>
          <w:b/>
          <w:sz w:val="30"/>
          <w:szCs w:val="30"/>
        </w:rPr>
      </w:pPr>
    </w:p>
    <w:p w:rsidR="00BA3EF1" w:rsidRPr="003E633B" w:rsidRDefault="00BA3EF1" w:rsidP="00BA3EF1">
      <w:pPr>
        <w:jc w:val="center"/>
        <w:rPr>
          <w:b/>
          <w:caps/>
          <w:sz w:val="32"/>
          <w:szCs w:val="32"/>
        </w:rPr>
      </w:pPr>
      <w:r w:rsidRPr="003E633B">
        <w:rPr>
          <w:b/>
          <w:caps/>
          <w:sz w:val="32"/>
          <w:szCs w:val="32"/>
        </w:rPr>
        <w:t>BLACK SEA REGIONAL TRANSMISSION PLANNING PROJECT</w:t>
      </w:r>
    </w:p>
    <w:p w:rsidR="00BA3EF1" w:rsidRPr="003E633B" w:rsidRDefault="00C91A5B" w:rsidP="00BA3EF1">
      <w:pPr>
        <w:jc w:val="center"/>
        <w:outlineLvl w:val="0"/>
        <w:rPr>
          <w:b/>
          <w:caps/>
          <w:sz w:val="32"/>
          <w:szCs w:val="32"/>
        </w:rPr>
      </w:pPr>
      <w:r w:rsidRPr="003E633B">
        <w:rPr>
          <w:b/>
          <w:sz w:val="32"/>
          <w:szCs w:val="32"/>
        </w:rPr>
        <w:t>PSS/E NTC CALCULATION WORKSHOP/PREPARATION FOR JOINT BSTP/BSRI WORKSHOP</w:t>
      </w:r>
      <w:r w:rsidRPr="003E633B">
        <w:rPr>
          <w:b/>
          <w:sz w:val="32"/>
          <w:szCs w:val="32"/>
          <w:lang w:eastAsia="ru-RU"/>
        </w:rPr>
        <w:t xml:space="preserve"> </w:t>
      </w:r>
    </w:p>
    <w:p w:rsidR="00BA3EF1" w:rsidRDefault="00BA3EF1" w:rsidP="00BA3EF1">
      <w:pPr>
        <w:jc w:val="center"/>
        <w:rPr>
          <w:b/>
          <w:bCs/>
        </w:rPr>
      </w:pPr>
    </w:p>
    <w:p w:rsidR="00BC7048" w:rsidRDefault="00D24700" w:rsidP="00BA3EF1">
      <w:pPr>
        <w:jc w:val="center"/>
        <w:rPr>
          <w:b/>
          <w:bCs/>
        </w:rPr>
      </w:pPr>
      <w:r>
        <w:rPr>
          <w:b/>
          <w:bCs/>
        </w:rPr>
        <w:t>COURTYARD TBILISI</w:t>
      </w:r>
    </w:p>
    <w:p w:rsidR="00BC7048" w:rsidRDefault="00BC7048" w:rsidP="00BC7048">
      <w:pPr>
        <w:jc w:val="center"/>
        <w:rPr>
          <w:b/>
          <w:bCs/>
        </w:rPr>
      </w:pPr>
      <w:r>
        <w:rPr>
          <w:b/>
          <w:bCs/>
        </w:rPr>
        <w:t>4 Freedom Square Tbilisi 0105 Georgia</w:t>
      </w:r>
    </w:p>
    <w:p w:rsidR="003763CA" w:rsidRPr="00BC7048" w:rsidRDefault="00223A0B" w:rsidP="00BC7048">
      <w:pPr>
        <w:jc w:val="center"/>
        <w:rPr>
          <w:b/>
          <w:bCs/>
        </w:rPr>
      </w:pPr>
      <w:r>
        <w:rPr>
          <w:b/>
          <w:bCs/>
        </w:rPr>
        <w:t>March 20 and 22</w:t>
      </w:r>
      <w:r w:rsidR="00BC7048">
        <w:rPr>
          <w:b/>
          <w:bCs/>
        </w:rPr>
        <w:t>, 2017</w:t>
      </w:r>
    </w:p>
    <w:p w:rsidR="00223A0B" w:rsidRDefault="00223A0B" w:rsidP="00223A0B">
      <w:pPr>
        <w:suppressAutoHyphens w:val="0"/>
        <w:jc w:val="center"/>
        <w:rPr>
          <w:b/>
          <w:lang w:eastAsia="en-US"/>
        </w:rPr>
      </w:pPr>
    </w:p>
    <w:p w:rsidR="00E04119" w:rsidRDefault="00223A0B" w:rsidP="00223A0B">
      <w:pPr>
        <w:suppressAutoHyphens w:val="0"/>
        <w:jc w:val="center"/>
        <w:rPr>
          <w:b/>
          <w:lang w:eastAsia="en-US"/>
        </w:rPr>
      </w:pPr>
      <w:r>
        <w:rPr>
          <w:b/>
          <w:lang w:eastAsia="en-US"/>
        </w:rPr>
        <w:t>TBILISI MARRIOTT HOTEL</w:t>
      </w:r>
    </w:p>
    <w:p w:rsidR="00223A0B" w:rsidRDefault="00223A0B" w:rsidP="00223A0B">
      <w:pPr>
        <w:suppressAutoHyphens w:val="0"/>
        <w:jc w:val="center"/>
        <w:rPr>
          <w:b/>
          <w:lang w:eastAsia="en-US"/>
        </w:rPr>
      </w:pPr>
      <w:r>
        <w:rPr>
          <w:b/>
          <w:lang w:eastAsia="en-US"/>
        </w:rPr>
        <w:t xml:space="preserve">13 Shota </w:t>
      </w:r>
      <w:proofErr w:type="spellStart"/>
      <w:r>
        <w:rPr>
          <w:b/>
          <w:lang w:eastAsia="en-US"/>
        </w:rPr>
        <w:t>Rustaveli</w:t>
      </w:r>
      <w:proofErr w:type="spellEnd"/>
      <w:r>
        <w:rPr>
          <w:b/>
          <w:lang w:eastAsia="en-US"/>
        </w:rPr>
        <w:t xml:space="preserve"> Ave, Tbilisi 0108, Georgia</w:t>
      </w:r>
    </w:p>
    <w:p w:rsidR="00223A0B" w:rsidRPr="00223A0B" w:rsidRDefault="00223A0B" w:rsidP="00223A0B">
      <w:pPr>
        <w:suppressAutoHyphens w:val="0"/>
        <w:jc w:val="center"/>
        <w:rPr>
          <w:b/>
          <w:lang w:eastAsia="en-US"/>
        </w:rPr>
      </w:pPr>
      <w:r>
        <w:rPr>
          <w:b/>
          <w:lang w:eastAsia="en-US"/>
        </w:rPr>
        <w:t>March 23, 2017</w:t>
      </w:r>
    </w:p>
    <w:p w:rsidR="005C13A9" w:rsidRDefault="005C13A9" w:rsidP="00B43FE8">
      <w:pPr>
        <w:suppressAutoHyphens w:val="0"/>
        <w:jc w:val="both"/>
        <w:rPr>
          <w:b/>
          <w:u w:val="single"/>
          <w:lang w:eastAsia="en-US"/>
        </w:rPr>
      </w:pPr>
      <w:r w:rsidRPr="000D5215">
        <w:rPr>
          <w:b/>
          <w:u w:val="single"/>
          <w:lang w:eastAsia="en-US"/>
        </w:rPr>
        <w:t>Schedule:</w:t>
      </w:r>
    </w:p>
    <w:p w:rsidR="00C92000" w:rsidRDefault="00C92000" w:rsidP="00B43FE8">
      <w:pPr>
        <w:suppressAutoHyphens w:val="0"/>
        <w:jc w:val="both"/>
        <w:rPr>
          <w:b/>
          <w:u w:val="single"/>
          <w:lang w:eastAsia="en-US"/>
        </w:rPr>
      </w:pPr>
    </w:p>
    <w:p w:rsidR="00C92000" w:rsidRPr="00940747" w:rsidRDefault="00940747" w:rsidP="00940747">
      <w:pPr>
        <w:tabs>
          <w:tab w:val="left" w:pos="1080"/>
        </w:tabs>
        <w:spacing w:after="120"/>
        <w:jc w:val="both"/>
      </w:pPr>
      <w:r w:rsidRPr="00C91A5B">
        <w:t>A one day NTC Calculation workshop followed by a three day HVDC modeling</w:t>
      </w:r>
      <w:r w:rsidRPr="00940747">
        <w:rPr>
          <w:sz w:val="22"/>
          <w:szCs w:val="22"/>
        </w:rPr>
        <w:t xml:space="preserve"> </w:t>
      </w:r>
      <w:r w:rsidRPr="00C91A5B">
        <w:t>workshop</w:t>
      </w:r>
      <w:r w:rsidRPr="002218AE">
        <w:t xml:space="preserve"> to continue to build institutional capacities within the Black Sea Regional Transmission Planning Project TSOs</w:t>
      </w:r>
      <w:r>
        <w:t xml:space="preserve"> </w:t>
      </w:r>
      <w:r w:rsidR="00C92000" w:rsidRPr="00C92000">
        <w:t xml:space="preserve">will be conducted by Milos </w:t>
      </w:r>
      <w:proofErr w:type="spellStart"/>
      <w:r w:rsidR="00C92000" w:rsidRPr="00C92000">
        <w:t>Stojkovic</w:t>
      </w:r>
      <w:proofErr w:type="spellEnd"/>
      <w:r w:rsidR="00C92000" w:rsidRPr="00C92000">
        <w:t xml:space="preserve"> and </w:t>
      </w:r>
      <w:proofErr w:type="spellStart"/>
      <w:r w:rsidR="00C92000" w:rsidRPr="00C92000">
        <w:t>Dragana</w:t>
      </w:r>
      <w:proofErr w:type="spellEnd"/>
      <w:r w:rsidR="00C92000" w:rsidRPr="00C92000">
        <w:t xml:space="preserve"> </w:t>
      </w:r>
      <w:proofErr w:type="spellStart"/>
      <w:r w:rsidR="00C92000" w:rsidRPr="00C92000">
        <w:t>Orlic</w:t>
      </w:r>
      <w:proofErr w:type="spellEnd"/>
      <w:r w:rsidR="00C92000" w:rsidRPr="00C92000">
        <w:t xml:space="preserve"> of the Electricity Coordination Center (EKC) of Belgrade.  Material will be presented in both morning and afternoon sessions for a total of six hours of daily instruction from 9</w:t>
      </w:r>
      <w:r w:rsidR="00C91A5B">
        <w:t>:00 am to 4:00 pm</w:t>
      </w:r>
      <w:r w:rsidR="00C92000" w:rsidRPr="00C92000">
        <w:t>,</w:t>
      </w:r>
      <w:r w:rsidR="00C91A5B">
        <w:t xml:space="preserve"> </w:t>
      </w:r>
      <w:r w:rsidR="00D35C2C">
        <w:t>with the exception of the second</w:t>
      </w:r>
      <w:r w:rsidR="00C92000" w:rsidRPr="00C92000">
        <w:t xml:space="preserve"> day</w:t>
      </w:r>
      <w:r w:rsidR="00D35C2C">
        <w:t>, March 21</w:t>
      </w:r>
      <w:r w:rsidR="00C92000" w:rsidRPr="00C92000">
        <w:t xml:space="preserve"> </w:t>
      </w:r>
      <w:r w:rsidR="00C91A5B">
        <w:t xml:space="preserve">– a </w:t>
      </w:r>
      <w:r w:rsidR="0044515B">
        <w:t xml:space="preserve">Site Visit </w:t>
      </w:r>
      <w:r w:rsidR="00C91A5B">
        <w:t xml:space="preserve">to the </w:t>
      </w:r>
      <w:r w:rsidR="0044515B" w:rsidRPr="0044515B">
        <w:t xml:space="preserve">500/400/220 kV </w:t>
      </w:r>
      <w:proofErr w:type="spellStart"/>
      <w:r w:rsidR="00620A39">
        <w:t>Akhaltsikhe</w:t>
      </w:r>
      <w:proofErr w:type="spellEnd"/>
      <w:r w:rsidR="0044515B" w:rsidRPr="0044515B">
        <w:t xml:space="preserve"> HVDC</w:t>
      </w:r>
      <w:r w:rsidR="00620A39" w:rsidRPr="00620A39">
        <w:t xml:space="preserve"> </w:t>
      </w:r>
      <w:r w:rsidR="00620A39" w:rsidRPr="0044515B">
        <w:t>S/S</w:t>
      </w:r>
      <w:r w:rsidR="00C91A5B">
        <w:t xml:space="preserve">. </w:t>
      </w:r>
    </w:p>
    <w:p w:rsidR="005C13A9" w:rsidRPr="000D5215" w:rsidRDefault="005C13A9" w:rsidP="00B43FE8">
      <w:pPr>
        <w:suppressAutoHyphens w:val="0"/>
        <w:jc w:val="both"/>
        <w:rPr>
          <w:b/>
          <w:u w:val="single"/>
          <w:lang w:eastAsia="en-US"/>
        </w:rPr>
      </w:pPr>
    </w:p>
    <w:tbl>
      <w:tblPr>
        <w:tblW w:w="8681" w:type="dxa"/>
        <w:jc w:val="center"/>
        <w:tblLook w:val="00A0" w:firstRow="1" w:lastRow="0" w:firstColumn="1" w:lastColumn="0" w:noHBand="0" w:noVBand="0"/>
      </w:tblPr>
      <w:tblGrid>
        <w:gridCol w:w="1983"/>
        <w:gridCol w:w="1561"/>
        <w:gridCol w:w="289"/>
        <w:gridCol w:w="561"/>
        <w:gridCol w:w="289"/>
        <w:gridCol w:w="2110"/>
        <w:gridCol w:w="1608"/>
        <w:gridCol w:w="280"/>
      </w:tblGrid>
      <w:tr w:rsidR="005C13A9" w:rsidRPr="000D5215" w:rsidTr="00D52FA1">
        <w:trPr>
          <w:gridAfter w:val="1"/>
          <w:wAfter w:w="280" w:type="dxa"/>
          <w:jc w:val="center"/>
        </w:trPr>
        <w:tc>
          <w:tcPr>
            <w:tcW w:w="3544" w:type="dxa"/>
            <w:gridSpan w:val="2"/>
            <w:shd w:val="clear" w:color="auto" w:fill="auto"/>
          </w:tcPr>
          <w:p w:rsidR="005C13A9" w:rsidRPr="000D5215" w:rsidRDefault="005C13A9" w:rsidP="00B43FE8">
            <w:pPr>
              <w:tabs>
                <w:tab w:val="left" w:pos="270"/>
              </w:tabs>
              <w:jc w:val="both"/>
            </w:pPr>
            <w:r w:rsidRPr="000D5215">
              <w:rPr>
                <w:b/>
              </w:rPr>
              <w:t>MORNING SESSION</w:t>
            </w:r>
          </w:p>
        </w:tc>
        <w:tc>
          <w:tcPr>
            <w:tcW w:w="850" w:type="dxa"/>
            <w:gridSpan w:val="2"/>
            <w:shd w:val="clear" w:color="auto" w:fill="auto"/>
          </w:tcPr>
          <w:p w:rsidR="005C13A9" w:rsidRPr="000D5215" w:rsidRDefault="005C13A9" w:rsidP="00B43FE8">
            <w:pPr>
              <w:tabs>
                <w:tab w:val="left" w:pos="270"/>
              </w:tabs>
              <w:jc w:val="both"/>
              <w:rPr>
                <w:b/>
              </w:rPr>
            </w:pPr>
          </w:p>
        </w:tc>
        <w:tc>
          <w:tcPr>
            <w:tcW w:w="4007" w:type="dxa"/>
            <w:gridSpan w:val="3"/>
            <w:shd w:val="clear" w:color="auto" w:fill="auto"/>
          </w:tcPr>
          <w:p w:rsidR="005C13A9" w:rsidRPr="000D5215" w:rsidRDefault="005C13A9" w:rsidP="00B43FE8">
            <w:pPr>
              <w:tabs>
                <w:tab w:val="left" w:pos="270"/>
              </w:tabs>
              <w:jc w:val="both"/>
            </w:pPr>
            <w:r w:rsidRPr="000D5215">
              <w:rPr>
                <w:b/>
              </w:rPr>
              <w:t xml:space="preserve">     AFTERNOON SESSION</w:t>
            </w:r>
          </w:p>
        </w:tc>
      </w:tr>
      <w:tr w:rsidR="005C13A9" w:rsidRPr="000D5215" w:rsidTr="00D52FA1">
        <w:trPr>
          <w:gridAfter w:val="1"/>
          <w:wAfter w:w="280" w:type="dxa"/>
          <w:jc w:val="center"/>
        </w:trPr>
        <w:tc>
          <w:tcPr>
            <w:tcW w:w="3544" w:type="dxa"/>
            <w:gridSpan w:val="2"/>
            <w:shd w:val="clear" w:color="auto" w:fill="auto"/>
          </w:tcPr>
          <w:p w:rsidR="005C13A9" w:rsidRPr="000D5215" w:rsidRDefault="005C13A9" w:rsidP="00B43FE8">
            <w:pPr>
              <w:tabs>
                <w:tab w:val="left" w:pos="270"/>
              </w:tabs>
              <w:jc w:val="both"/>
              <w:rPr>
                <w:rFonts w:ascii="Cambria" w:hAnsi="Cambria"/>
                <w:b/>
              </w:rPr>
            </w:pPr>
          </w:p>
        </w:tc>
        <w:tc>
          <w:tcPr>
            <w:tcW w:w="850" w:type="dxa"/>
            <w:gridSpan w:val="2"/>
            <w:shd w:val="clear" w:color="auto" w:fill="auto"/>
          </w:tcPr>
          <w:p w:rsidR="005C13A9" w:rsidRPr="000D5215" w:rsidRDefault="005C13A9" w:rsidP="00B43FE8">
            <w:pPr>
              <w:tabs>
                <w:tab w:val="left" w:pos="270"/>
              </w:tabs>
              <w:jc w:val="both"/>
              <w:rPr>
                <w:rFonts w:ascii="Cambria" w:hAnsi="Cambria"/>
                <w:b/>
              </w:rPr>
            </w:pPr>
          </w:p>
        </w:tc>
        <w:tc>
          <w:tcPr>
            <w:tcW w:w="4007" w:type="dxa"/>
            <w:gridSpan w:val="3"/>
            <w:shd w:val="clear" w:color="auto" w:fill="auto"/>
          </w:tcPr>
          <w:p w:rsidR="005C13A9" w:rsidRPr="000D5215" w:rsidRDefault="005C13A9" w:rsidP="00B43FE8">
            <w:pPr>
              <w:tabs>
                <w:tab w:val="left" w:pos="270"/>
              </w:tabs>
              <w:jc w:val="both"/>
              <w:rPr>
                <w:rFonts w:ascii="Cambria" w:hAnsi="Cambria"/>
                <w:b/>
              </w:rPr>
            </w:pPr>
          </w:p>
        </w:tc>
      </w:tr>
      <w:tr w:rsidR="005C13A9" w:rsidRPr="000D5215" w:rsidTr="005C13A9">
        <w:trPr>
          <w:jc w:val="center"/>
        </w:trPr>
        <w:tc>
          <w:tcPr>
            <w:tcW w:w="1983" w:type="dxa"/>
            <w:shd w:val="clear" w:color="auto" w:fill="auto"/>
          </w:tcPr>
          <w:p w:rsidR="005C13A9" w:rsidRPr="000D5215" w:rsidRDefault="005C13A9" w:rsidP="00B43FE8">
            <w:pPr>
              <w:tabs>
                <w:tab w:val="left" w:pos="270"/>
              </w:tabs>
              <w:jc w:val="both"/>
            </w:pPr>
            <w:r w:rsidRPr="000D5215">
              <w:t>Training session:</w:t>
            </w:r>
          </w:p>
        </w:tc>
        <w:tc>
          <w:tcPr>
            <w:tcW w:w="1850" w:type="dxa"/>
            <w:gridSpan w:val="2"/>
            <w:shd w:val="clear" w:color="auto" w:fill="auto"/>
          </w:tcPr>
          <w:p w:rsidR="005C13A9" w:rsidRPr="000D5215" w:rsidRDefault="005C13A9" w:rsidP="00B43FE8">
            <w:pPr>
              <w:tabs>
                <w:tab w:val="left" w:pos="270"/>
              </w:tabs>
              <w:jc w:val="both"/>
            </w:pPr>
            <w:r w:rsidRPr="000D5215">
              <w:t xml:space="preserve">09:00 – 10:30   </w:t>
            </w:r>
          </w:p>
        </w:tc>
        <w:tc>
          <w:tcPr>
            <w:tcW w:w="850" w:type="dxa"/>
            <w:gridSpan w:val="2"/>
            <w:shd w:val="clear" w:color="auto" w:fill="auto"/>
          </w:tcPr>
          <w:p w:rsidR="005C13A9" w:rsidRPr="000D5215" w:rsidRDefault="005C13A9" w:rsidP="00B43FE8">
            <w:pPr>
              <w:tabs>
                <w:tab w:val="left" w:pos="270"/>
              </w:tabs>
              <w:jc w:val="both"/>
              <w:rPr>
                <w:b/>
              </w:rPr>
            </w:pPr>
          </w:p>
        </w:tc>
        <w:tc>
          <w:tcPr>
            <w:tcW w:w="2110" w:type="dxa"/>
            <w:shd w:val="clear" w:color="auto" w:fill="auto"/>
          </w:tcPr>
          <w:p w:rsidR="005C13A9" w:rsidRPr="000D5215" w:rsidRDefault="005C13A9" w:rsidP="00B43FE8">
            <w:pPr>
              <w:tabs>
                <w:tab w:val="left" w:pos="270"/>
              </w:tabs>
              <w:jc w:val="both"/>
            </w:pPr>
            <w:r w:rsidRPr="000D5215">
              <w:t>Training session:</w:t>
            </w:r>
          </w:p>
        </w:tc>
        <w:tc>
          <w:tcPr>
            <w:tcW w:w="1888" w:type="dxa"/>
            <w:gridSpan w:val="2"/>
            <w:shd w:val="clear" w:color="auto" w:fill="auto"/>
          </w:tcPr>
          <w:p w:rsidR="005C13A9" w:rsidRPr="000D5215" w:rsidRDefault="005C13A9" w:rsidP="00B43FE8">
            <w:pPr>
              <w:tabs>
                <w:tab w:val="left" w:pos="270"/>
              </w:tabs>
              <w:jc w:val="both"/>
            </w:pPr>
            <w:r w:rsidRPr="000D5215">
              <w:t xml:space="preserve">13:00 -14:30   </w:t>
            </w:r>
          </w:p>
        </w:tc>
      </w:tr>
      <w:tr w:rsidR="005C13A9" w:rsidRPr="000D5215" w:rsidTr="005C13A9">
        <w:trPr>
          <w:jc w:val="center"/>
        </w:trPr>
        <w:tc>
          <w:tcPr>
            <w:tcW w:w="1983" w:type="dxa"/>
            <w:shd w:val="clear" w:color="auto" w:fill="auto"/>
          </w:tcPr>
          <w:p w:rsidR="005C13A9" w:rsidRPr="000D5215" w:rsidRDefault="005C13A9" w:rsidP="00B43FE8">
            <w:pPr>
              <w:tabs>
                <w:tab w:val="left" w:pos="270"/>
              </w:tabs>
              <w:jc w:val="both"/>
            </w:pPr>
            <w:r w:rsidRPr="000D5215">
              <w:t>Coffee break:</w:t>
            </w:r>
          </w:p>
        </w:tc>
        <w:tc>
          <w:tcPr>
            <w:tcW w:w="1850" w:type="dxa"/>
            <w:gridSpan w:val="2"/>
            <w:shd w:val="clear" w:color="auto" w:fill="auto"/>
          </w:tcPr>
          <w:p w:rsidR="005C13A9" w:rsidRPr="000D5215" w:rsidRDefault="005C13A9" w:rsidP="00B43FE8">
            <w:pPr>
              <w:tabs>
                <w:tab w:val="left" w:pos="270"/>
              </w:tabs>
              <w:jc w:val="both"/>
            </w:pPr>
            <w:r w:rsidRPr="000D5215">
              <w:t>10:30 – 10:45</w:t>
            </w:r>
          </w:p>
        </w:tc>
        <w:tc>
          <w:tcPr>
            <w:tcW w:w="850" w:type="dxa"/>
            <w:gridSpan w:val="2"/>
            <w:shd w:val="clear" w:color="auto" w:fill="auto"/>
          </w:tcPr>
          <w:p w:rsidR="005C13A9" w:rsidRPr="000D5215" w:rsidRDefault="005C13A9" w:rsidP="00B43FE8">
            <w:pPr>
              <w:tabs>
                <w:tab w:val="left" w:pos="270"/>
              </w:tabs>
              <w:jc w:val="both"/>
              <w:rPr>
                <w:b/>
              </w:rPr>
            </w:pPr>
          </w:p>
        </w:tc>
        <w:tc>
          <w:tcPr>
            <w:tcW w:w="2110" w:type="dxa"/>
            <w:shd w:val="clear" w:color="auto" w:fill="auto"/>
          </w:tcPr>
          <w:p w:rsidR="005C13A9" w:rsidRPr="000D5215" w:rsidRDefault="005C13A9" w:rsidP="00B43FE8">
            <w:pPr>
              <w:tabs>
                <w:tab w:val="left" w:pos="270"/>
              </w:tabs>
              <w:jc w:val="both"/>
            </w:pPr>
            <w:r w:rsidRPr="000D5215">
              <w:t>Coffee break:</w:t>
            </w:r>
          </w:p>
        </w:tc>
        <w:tc>
          <w:tcPr>
            <w:tcW w:w="1888" w:type="dxa"/>
            <w:gridSpan w:val="2"/>
            <w:shd w:val="clear" w:color="auto" w:fill="auto"/>
          </w:tcPr>
          <w:p w:rsidR="005C13A9" w:rsidRPr="000D5215" w:rsidRDefault="005C13A9" w:rsidP="00B43FE8">
            <w:pPr>
              <w:tabs>
                <w:tab w:val="left" w:pos="270"/>
              </w:tabs>
              <w:jc w:val="both"/>
            </w:pPr>
            <w:r w:rsidRPr="000D5215">
              <w:t>14:30 -14:45</w:t>
            </w:r>
          </w:p>
        </w:tc>
      </w:tr>
      <w:tr w:rsidR="005C13A9" w:rsidRPr="000D5215" w:rsidTr="005C13A9">
        <w:trPr>
          <w:jc w:val="center"/>
        </w:trPr>
        <w:tc>
          <w:tcPr>
            <w:tcW w:w="1983" w:type="dxa"/>
            <w:shd w:val="clear" w:color="auto" w:fill="auto"/>
          </w:tcPr>
          <w:p w:rsidR="005C13A9" w:rsidRPr="000D5215" w:rsidRDefault="005C13A9" w:rsidP="00B43FE8">
            <w:pPr>
              <w:tabs>
                <w:tab w:val="left" w:pos="270"/>
              </w:tabs>
              <w:jc w:val="both"/>
            </w:pPr>
            <w:r w:rsidRPr="000D5215">
              <w:t>Training session:</w:t>
            </w:r>
          </w:p>
        </w:tc>
        <w:tc>
          <w:tcPr>
            <w:tcW w:w="1850" w:type="dxa"/>
            <w:gridSpan w:val="2"/>
            <w:shd w:val="clear" w:color="auto" w:fill="auto"/>
          </w:tcPr>
          <w:p w:rsidR="005C13A9" w:rsidRPr="000D5215" w:rsidRDefault="00FF671D" w:rsidP="00B43FE8">
            <w:pPr>
              <w:tabs>
                <w:tab w:val="left" w:pos="270"/>
              </w:tabs>
              <w:jc w:val="both"/>
            </w:pPr>
            <w:r w:rsidRPr="000D5215">
              <w:t>10:45 – 12:00</w:t>
            </w:r>
            <w:r w:rsidR="005C13A9" w:rsidRPr="000D5215">
              <w:t xml:space="preserve">   </w:t>
            </w:r>
          </w:p>
        </w:tc>
        <w:tc>
          <w:tcPr>
            <w:tcW w:w="850" w:type="dxa"/>
            <w:gridSpan w:val="2"/>
            <w:shd w:val="clear" w:color="auto" w:fill="auto"/>
          </w:tcPr>
          <w:p w:rsidR="005C13A9" w:rsidRPr="000D5215" w:rsidRDefault="005C13A9" w:rsidP="00B43FE8">
            <w:pPr>
              <w:tabs>
                <w:tab w:val="left" w:pos="270"/>
              </w:tabs>
              <w:jc w:val="both"/>
              <w:rPr>
                <w:b/>
              </w:rPr>
            </w:pPr>
          </w:p>
        </w:tc>
        <w:tc>
          <w:tcPr>
            <w:tcW w:w="2110" w:type="dxa"/>
            <w:shd w:val="clear" w:color="auto" w:fill="auto"/>
          </w:tcPr>
          <w:p w:rsidR="005C13A9" w:rsidRPr="000D5215" w:rsidRDefault="005C13A9" w:rsidP="00B43FE8">
            <w:pPr>
              <w:tabs>
                <w:tab w:val="left" w:pos="270"/>
              </w:tabs>
              <w:jc w:val="both"/>
            </w:pPr>
            <w:r w:rsidRPr="000D5215">
              <w:t>Training session:</w:t>
            </w:r>
          </w:p>
        </w:tc>
        <w:tc>
          <w:tcPr>
            <w:tcW w:w="1888" w:type="dxa"/>
            <w:gridSpan w:val="2"/>
            <w:shd w:val="clear" w:color="auto" w:fill="auto"/>
          </w:tcPr>
          <w:p w:rsidR="005C13A9" w:rsidRPr="000D5215" w:rsidRDefault="005C13A9" w:rsidP="00B43FE8">
            <w:pPr>
              <w:tabs>
                <w:tab w:val="left" w:pos="270"/>
              </w:tabs>
              <w:jc w:val="both"/>
            </w:pPr>
            <w:r w:rsidRPr="000D5215">
              <w:t>14:45 -16:00</w:t>
            </w:r>
          </w:p>
        </w:tc>
      </w:tr>
      <w:tr w:rsidR="005C13A9" w:rsidRPr="000D5215" w:rsidTr="005C13A9">
        <w:trPr>
          <w:jc w:val="center"/>
        </w:trPr>
        <w:tc>
          <w:tcPr>
            <w:tcW w:w="1983" w:type="dxa"/>
            <w:shd w:val="clear" w:color="auto" w:fill="auto"/>
          </w:tcPr>
          <w:p w:rsidR="005C13A9" w:rsidRPr="000D5215" w:rsidRDefault="005C13A9" w:rsidP="00B43FE8">
            <w:pPr>
              <w:tabs>
                <w:tab w:val="left" w:pos="270"/>
              </w:tabs>
              <w:jc w:val="both"/>
            </w:pPr>
            <w:r w:rsidRPr="000D5215">
              <w:t>Lunch break:</w:t>
            </w:r>
          </w:p>
        </w:tc>
        <w:tc>
          <w:tcPr>
            <w:tcW w:w="1850" w:type="dxa"/>
            <w:gridSpan w:val="2"/>
            <w:shd w:val="clear" w:color="auto" w:fill="auto"/>
          </w:tcPr>
          <w:p w:rsidR="005C13A9" w:rsidRPr="000D5215" w:rsidRDefault="00FF671D" w:rsidP="00B43FE8">
            <w:pPr>
              <w:tabs>
                <w:tab w:val="left" w:pos="270"/>
              </w:tabs>
              <w:jc w:val="both"/>
            </w:pPr>
            <w:r w:rsidRPr="000D5215">
              <w:t>12:00</w:t>
            </w:r>
            <w:r w:rsidR="005C13A9" w:rsidRPr="000D5215">
              <w:t xml:space="preserve"> – 13:00</w:t>
            </w:r>
          </w:p>
        </w:tc>
        <w:tc>
          <w:tcPr>
            <w:tcW w:w="850" w:type="dxa"/>
            <w:gridSpan w:val="2"/>
            <w:shd w:val="clear" w:color="auto" w:fill="auto"/>
          </w:tcPr>
          <w:p w:rsidR="005C13A9" w:rsidRPr="000D5215" w:rsidRDefault="005C13A9" w:rsidP="00B43FE8">
            <w:pPr>
              <w:tabs>
                <w:tab w:val="left" w:pos="270"/>
              </w:tabs>
              <w:jc w:val="both"/>
              <w:rPr>
                <w:b/>
              </w:rPr>
            </w:pPr>
          </w:p>
        </w:tc>
        <w:tc>
          <w:tcPr>
            <w:tcW w:w="2110" w:type="dxa"/>
            <w:shd w:val="clear" w:color="auto" w:fill="auto"/>
          </w:tcPr>
          <w:p w:rsidR="005C13A9" w:rsidRPr="000D5215" w:rsidRDefault="005C13A9" w:rsidP="00B43FE8">
            <w:pPr>
              <w:tabs>
                <w:tab w:val="left" w:pos="270"/>
              </w:tabs>
              <w:jc w:val="both"/>
              <w:rPr>
                <w:b/>
              </w:rPr>
            </w:pPr>
          </w:p>
        </w:tc>
        <w:tc>
          <w:tcPr>
            <w:tcW w:w="1888" w:type="dxa"/>
            <w:gridSpan w:val="2"/>
            <w:shd w:val="clear" w:color="auto" w:fill="auto"/>
          </w:tcPr>
          <w:p w:rsidR="005C13A9" w:rsidRPr="000D5215" w:rsidRDefault="005C13A9" w:rsidP="00B43FE8">
            <w:pPr>
              <w:tabs>
                <w:tab w:val="left" w:pos="270"/>
              </w:tabs>
              <w:jc w:val="both"/>
              <w:rPr>
                <w:b/>
              </w:rPr>
            </w:pPr>
          </w:p>
        </w:tc>
      </w:tr>
    </w:tbl>
    <w:p w:rsidR="00E04119" w:rsidRPr="000D5215" w:rsidRDefault="00E04119" w:rsidP="00B43FE8">
      <w:pPr>
        <w:jc w:val="both"/>
        <w:rPr>
          <w:b/>
          <w:u w:val="single"/>
        </w:rPr>
      </w:pPr>
    </w:p>
    <w:p w:rsidR="00E86F34" w:rsidRPr="000D5215" w:rsidRDefault="00FE7F4D" w:rsidP="00B43FE8">
      <w:pPr>
        <w:jc w:val="both"/>
        <w:rPr>
          <w:b/>
          <w:u w:val="single"/>
        </w:rPr>
      </w:pPr>
      <w:r w:rsidRPr="000D5215">
        <w:rPr>
          <w:b/>
          <w:u w:val="single"/>
        </w:rPr>
        <w:t>O</w:t>
      </w:r>
      <w:r w:rsidR="00940747">
        <w:rPr>
          <w:b/>
          <w:u w:val="single"/>
        </w:rPr>
        <w:t>bjectives</w:t>
      </w:r>
      <w:r w:rsidR="00E86F34" w:rsidRPr="000D5215">
        <w:rPr>
          <w:b/>
          <w:u w:val="single"/>
        </w:rPr>
        <w:t>:</w:t>
      </w:r>
    </w:p>
    <w:p w:rsidR="00E86F34" w:rsidRPr="000D5215" w:rsidRDefault="00E86F34" w:rsidP="00B43FE8">
      <w:pPr>
        <w:jc w:val="both"/>
        <w:rPr>
          <w:rFonts w:asciiTheme="majorHAnsi" w:hAnsiTheme="majorHAnsi"/>
        </w:rPr>
      </w:pPr>
    </w:p>
    <w:p w:rsidR="00C91A5B" w:rsidRPr="00C775C0" w:rsidRDefault="00C91A5B" w:rsidP="00C775C0">
      <w:pPr>
        <w:pStyle w:val="ListParagraph"/>
        <w:numPr>
          <w:ilvl w:val="0"/>
          <w:numId w:val="37"/>
        </w:numPr>
        <w:tabs>
          <w:tab w:val="left" w:pos="720"/>
        </w:tabs>
        <w:spacing w:after="120"/>
        <w:jc w:val="both"/>
        <w:rPr>
          <w:rFonts w:eastAsiaTheme="minorHAnsi"/>
          <w:lang w:eastAsia="en-US"/>
        </w:rPr>
      </w:pPr>
      <w:r w:rsidRPr="00C775C0">
        <w:rPr>
          <w:rFonts w:eastAsiaTheme="minorHAnsi"/>
          <w:lang w:eastAsia="en-US"/>
        </w:rPr>
        <w:t>The NTC Calculation Workshop Agenda will cover:</w:t>
      </w:r>
    </w:p>
    <w:p w:rsidR="00C775C0" w:rsidRDefault="00C91A5B" w:rsidP="00C775C0">
      <w:pPr>
        <w:pStyle w:val="ListParagraph"/>
        <w:widowControl w:val="0"/>
        <w:numPr>
          <w:ilvl w:val="0"/>
          <w:numId w:val="35"/>
        </w:numPr>
        <w:tabs>
          <w:tab w:val="left" w:pos="720"/>
          <w:tab w:val="left" w:pos="1080"/>
          <w:tab w:val="left" w:pos="2610"/>
        </w:tabs>
        <w:suppressAutoHyphens w:val="0"/>
        <w:autoSpaceDE w:val="0"/>
        <w:autoSpaceDN w:val="0"/>
        <w:adjustRightInd w:val="0"/>
        <w:jc w:val="both"/>
        <w:rPr>
          <w:rFonts w:eastAsia="Calibri"/>
          <w:lang w:eastAsia="en-US"/>
        </w:rPr>
      </w:pPr>
      <w:r w:rsidRPr="00C775C0">
        <w:rPr>
          <w:rFonts w:eastAsia="Calibri"/>
          <w:lang w:eastAsia="en-US"/>
        </w:rPr>
        <w:t>ENTSO-E Net Transfer Capacity (NTC) Calculation Methodologies;</w:t>
      </w:r>
    </w:p>
    <w:p w:rsidR="00C775C0" w:rsidRPr="00C775C0" w:rsidRDefault="00C91A5B" w:rsidP="00C775C0">
      <w:pPr>
        <w:pStyle w:val="ListParagraph"/>
        <w:widowControl w:val="0"/>
        <w:numPr>
          <w:ilvl w:val="0"/>
          <w:numId w:val="35"/>
        </w:numPr>
        <w:tabs>
          <w:tab w:val="left" w:pos="720"/>
          <w:tab w:val="left" w:pos="1080"/>
          <w:tab w:val="left" w:pos="2610"/>
        </w:tabs>
        <w:suppressAutoHyphens w:val="0"/>
        <w:autoSpaceDE w:val="0"/>
        <w:autoSpaceDN w:val="0"/>
        <w:adjustRightInd w:val="0"/>
        <w:jc w:val="both"/>
        <w:rPr>
          <w:rFonts w:eastAsia="Calibri"/>
          <w:lang w:eastAsia="en-US"/>
        </w:rPr>
      </w:pPr>
      <w:r w:rsidRPr="00C91A5B">
        <w:rPr>
          <w:lang w:eastAsia="en-US"/>
        </w:rPr>
        <w:t>BSTP PSS/E NTC Calculation Simulation Model update with explanations and practical calculation examples in the BSTP region, and;</w:t>
      </w:r>
    </w:p>
    <w:p w:rsidR="00C91A5B" w:rsidRPr="00C775C0" w:rsidRDefault="00C91A5B" w:rsidP="00C775C0">
      <w:pPr>
        <w:pStyle w:val="ListParagraph"/>
        <w:widowControl w:val="0"/>
        <w:numPr>
          <w:ilvl w:val="0"/>
          <w:numId w:val="35"/>
        </w:numPr>
        <w:tabs>
          <w:tab w:val="left" w:pos="720"/>
          <w:tab w:val="left" w:pos="1080"/>
          <w:tab w:val="left" w:pos="2610"/>
        </w:tabs>
        <w:suppressAutoHyphens w:val="0"/>
        <w:autoSpaceDE w:val="0"/>
        <w:autoSpaceDN w:val="0"/>
        <w:adjustRightInd w:val="0"/>
        <w:jc w:val="both"/>
        <w:rPr>
          <w:rFonts w:eastAsia="Calibri"/>
          <w:lang w:eastAsia="en-US"/>
        </w:rPr>
      </w:pPr>
      <w:r w:rsidRPr="00C91A5B">
        <w:rPr>
          <w:lang w:eastAsia="en-US"/>
        </w:rPr>
        <w:t xml:space="preserve">Preparation for the BSTP/BSRI Workshop, including review of a Balancing Study Questionnaire. </w:t>
      </w:r>
    </w:p>
    <w:p w:rsidR="00C91A5B" w:rsidRPr="00C91A5B" w:rsidRDefault="00C91A5B" w:rsidP="00C91A5B">
      <w:pPr>
        <w:widowControl w:val="0"/>
        <w:tabs>
          <w:tab w:val="left" w:pos="720"/>
          <w:tab w:val="left" w:pos="1080"/>
        </w:tabs>
        <w:suppressAutoHyphens w:val="0"/>
        <w:autoSpaceDE w:val="0"/>
        <w:autoSpaceDN w:val="0"/>
        <w:adjustRightInd w:val="0"/>
        <w:jc w:val="both"/>
        <w:rPr>
          <w:lang w:eastAsia="en-US"/>
        </w:rPr>
      </w:pPr>
    </w:p>
    <w:p w:rsidR="00C91A5B" w:rsidRPr="00C775C0" w:rsidRDefault="00C91A5B" w:rsidP="00C775C0">
      <w:pPr>
        <w:pStyle w:val="ListParagraph"/>
        <w:numPr>
          <w:ilvl w:val="0"/>
          <w:numId w:val="34"/>
        </w:numPr>
        <w:jc w:val="both"/>
        <w:outlineLvl w:val="0"/>
        <w:rPr>
          <w:lang w:eastAsia="ru-RU"/>
        </w:rPr>
      </w:pPr>
      <w:r w:rsidRPr="00C91A5B">
        <w:rPr>
          <w:lang w:eastAsia="en-US"/>
        </w:rPr>
        <w:t xml:space="preserve">The HVDC workshop </w:t>
      </w:r>
      <w:r w:rsidRPr="00C775C0">
        <w:rPr>
          <w:rFonts w:eastAsia="Calibri"/>
          <w:lang w:eastAsia="en-US"/>
        </w:rPr>
        <w:t xml:space="preserve">will discuss the most important types of analysis that are necessary for the planning of HVDC based networks. It will focus on steady state and dynamic stability </w:t>
      </w:r>
      <w:r w:rsidRPr="00C775C0">
        <w:rPr>
          <w:rFonts w:eastAsia="Calibri"/>
          <w:lang w:eastAsia="en-US"/>
        </w:rPr>
        <w:lastRenderedPageBreak/>
        <w:t>simulation analyses which should be supported by regional BSTP PSS/E planning models for 2020 and 2025 (winter max, summer max and summer min regimes).</w:t>
      </w:r>
      <w:r w:rsidRPr="00C91A5B">
        <w:rPr>
          <w:lang w:eastAsia="en-US"/>
        </w:rPr>
        <w:t xml:space="preserve">  </w:t>
      </w:r>
    </w:p>
    <w:p w:rsidR="005C13A9" w:rsidRDefault="005C13A9" w:rsidP="00C91A5B">
      <w:pPr>
        <w:pStyle w:val="ListParagraph"/>
        <w:rPr>
          <w:rFonts w:eastAsiaTheme="minorEastAsia"/>
          <w:b/>
          <w:u w:val="single"/>
          <w:lang w:eastAsia="en-US"/>
        </w:rPr>
      </w:pPr>
      <w:r w:rsidRPr="000D5215">
        <w:rPr>
          <w:rFonts w:eastAsiaTheme="minorEastAsia"/>
          <w:b/>
          <w:u w:val="single"/>
          <w:lang w:eastAsia="en-US"/>
        </w:rPr>
        <w:t xml:space="preserve"> </w:t>
      </w:r>
    </w:p>
    <w:p w:rsidR="00B43FE8" w:rsidRDefault="00C91A5B" w:rsidP="00B43FE8">
      <w:pPr>
        <w:suppressAutoHyphens w:val="0"/>
        <w:jc w:val="both"/>
        <w:rPr>
          <w:b/>
          <w:u w:val="single"/>
        </w:rPr>
      </w:pPr>
      <w:r>
        <w:rPr>
          <w:b/>
          <w:u w:val="single"/>
        </w:rPr>
        <w:t>MONDAY, MARCH 20</w:t>
      </w:r>
      <w:r w:rsidR="00B43FE8">
        <w:rPr>
          <w:b/>
          <w:u w:val="single"/>
        </w:rPr>
        <w:t>; DAY 1</w:t>
      </w:r>
    </w:p>
    <w:p w:rsidR="0044515B" w:rsidRPr="0044515B" w:rsidRDefault="0044515B" w:rsidP="00B43FE8">
      <w:pPr>
        <w:suppressAutoHyphens w:val="0"/>
        <w:jc w:val="both"/>
        <w:rPr>
          <w:b/>
          <w:u w:val="single"/>
        </w:rPr>
      </w:pPr>
      <w:r w:rsidRPr="0044515B">
        <w:rPr>
          <w:rFonts w:ascii="CG Times" w:hAnsi="CG Times"/>
          <w:b/>
          <w:u w:val="single"/>
        </w:rPr>
        <w:t>NTC CALCULATION/PREPARATION FOR THE JOINT BSTP/BSRI BALANCING STUDY WORKSHOP</w:t>
      </w:r>
    </w:p>
    <w:p w:rsidR="00223A0B" w:rsidRDefault="00223A0B" w:rsidP="00B43FE8">
      <w:pPr>
        <w:pStyle w:val="NoSpacing"/>
        <w:tabs>
          <w:tab w:val="left" w:pos="1080"/>
        </w:tabs>
        <w:jc w:val="both"/>
        <w:rPr>
          <w:b/>
          <w:sz w:val="24"/>
          <w:szCs w:val="24"/>
          <w:u w:val="single"/>
        </w:rPr>
      </w:pPr>
    </w:p>
    <w:p w:rsidR="005C13A9" w:rsidRPr="000D5215" w:rsidRDefault="005C13A9" w:rsidP="00B43FE8">
      <w:pPr>
        <w:pStyle w:val="NoSpacing"/>
        <w:tabs>
          <w:tab w:val="left" w:pos="1080"/>
        </w:tabs>
        <w:jc w:val="both"/>
        <w:rPr>
          <w:b/>
          <w:sz w:val="24"/>
          <w:szCs w:val="24"/>
          <w:u w:val="single"/>
        </w:rPr>
      </w:pPr>
      <w:r w:rsidRPr="000D5215">
        <w:rPr>
          <w:b/>
          <w:sz w:val="24"/>
          <w:szCs w:val="24"/>
          <w:u w:val="single"/>
        </w:rPr>
        <w:t xml:space="preserve">Morning Session </w:t>
      </w:r>
    </w:p>
    <w:p w:rsidR="005C13A9" w:rsidRPr="000D5215" w:rsidRDefault="005C13A9" w:rsidP="00B43FE8">
      <w:pPr>
        <w:pStyle w:val="NoSpacing"/>
        <w:tabs>
          <w:tab w:val="left" w:pos="1080"/>
        </w:tabs>
        <w:ind w:left="1080" w:hanging="1080"/>
        <w:jc w:val="both"/>
        <w:rPr>
          <w:rFonts w:asciiTheme="majorHAnsi" w:hAnsiTheme="majorHAnsi"/>
          <w:sz w:val="24"/>
          <w:szCs w:val="24"/>
        </w:rPr>
      </w:pPr>
    </w:p>
    <w:p w:rsidR="00211355" w:rsidRPr="003763CA" w:rsidRDefault="00E43A92" w:rsidP="003763CA">
      <w:pPr>
        <w:rPr>
          <w:b/>
          <w:bCs/>
        </w:rPr>
      </w:pPr>
      <w:r w:rsidRPr="003763CA">
        <w:rPr>
          <w:b/>
        </w:rPr>
        <w:t>INTRODUCTIONS AND WELCOMING REMARKS</w:t>
      </w:r>
    </w:p>
    <w:p w:rsidR="00B23B62" w:rsidRDefault="00B23B62" w:rsidP="00B23B62">
      <w:pPr>
        <w:numPr>
          <w:ilvl w:val="0"/>
          <w:numId w:val="11"/>
        </w:numPr>
        <w:suppressAutoHyphens w:val="0"/>
        <w:jc w:val="both"/>
        <w:rPr>
          <w:i/>
        </w:rPr>
      </w:pPr>
      <w:proofErr w:type="spellStart"/>
      <w:r>
        <w:rPr>
          <w:rFonts w:ascii="Cambria" w:hAnsi="Cambria"/>
          <w:i/>
          <w:sz w:val="22"/>
          <w:szCs w:val="22"/>
        </w:rPr>
        <w:t>Sulkhan</w:t>
      </w:r>
      <w:proofErr w:type="spellEnd"/>
      <w:r>
        <w:rPr>
          <w:rFonts w:ascii="Cambria" w:hAnsi="Cambria"/>
          <w:i/>
          <w:sz w:val="22"/>
          <w:szCs w:val="22"/>
        </w:rPr>
        <w:t xml:space="preserve"> </w:t>
      </w:r>
      <w:proofErr w:type="spellStart"/>
      <w:r>
        <w:rPr>
          <w:rFonts w:ascii="Cambria" w:hAnsi="Cambria"/>
          <w:i/>
          <w:sz w:val="22"/>
          <w:szCs w:val="22"/>
        </w:rPr>
        <w:t>Zumburidze</w:t>
      </w:r>
      <w:proofErr w:type="spellEnd"/>
      <w:r>
        <w:rPr>
          <w:i/>
        </w:rPr>
        <w:t xml:space="preserve">, </w:t>
      </w:r>
      <w:r w:rsidR="00D35C2C">
        <w:rPr>
          <w:i/>
        </w:rPr>
        <w:t xml:space="preserve">Georgian </w:t>
      </w:r>
      <w:r w:rsidR="003E633B">
        <w:rPr>
          <w:i/>
        </w:rPr>
        <w:t xml:space="preserve">State </w:t>
      </w:r>
      <w:proofErr w:type="spellStart"/>
      <w:r w:rsidR="003E633B">
        <w:rPr>
          <w:i/>
        </w:rPr>
        <w:t>Electrosystem</w:t>
      </w:r>
      <w:proofErr w:type="spellEnd"/>
      <w:r w:rsidR="003E633B">
        <w:rPr>
          <w:i/>
        </w:rPr>
        <w:t xml:space="preserve"> JSC – to be confirmed</w:t>
      </w:r>
    </w:p>
    <w:p w:rsidR="00F50708" w:rsidRPr="00B23B62" w:rsidRDefault="00B23B62" w:rsidP="00B23B62">
      <w:pPr>
        <w:numPr>
          <w:ilvl w:val="0"/>
          <w:numId w:val="11"/>
        </w:numPr>
        <w:suppressAutoHyphens w:val="0"/>
        <w:jc w:val="both"/>
        <w:rPr>
          <w:i/>
        </w:rPr>
      </w:pPr>
      <w:r w:rsidRPr="00B23B62">
        <w:rPr>
          <w:rFonts w:ascii="Cambria" w:hAnsi="Cambria"/>
          <w:i/>
          <w:sz w:val="22"/>
          <w:szCs w:val="22"/>
        </w:rPr>
        <w:t xml:space="preserve">Nicholas </w:t>
      </w:r>
      <w:proofErr w:type="spellStart"/>
      <w:r w:rsidRPr="00B23B62">
        <w:rPr>
          <w:rFonts w:ascii="Cambria" w:hAnsi="Cambria"/>
          <w:i/>
          <w:sz w:val="22"/>
          <w:szCs w:val="22"/>
        </w:rPr>
        <w:t>Okreshidze</w:t>
      </w:r>
      <w:proofErr w:type="spellEnd"/>
      <w:r w:rsidRPr="00B23B62">
        <w:rPr>
          <w:rFonts w:ascii="Cambria" w:hAnsi="Cambria"/>
          <w:i/>
          <w:sz w:val="22"/>
          <w:szCs w:val="22"/>
        </w:rPr>
        <w:t>, USAID/Caucasus</w:t>
      </w:r>
      <w:r w:rsidR="006C143B">
        <w:rPr>
          <w:i/>
        </w:rPr>
        <w:t xml:space="preserve"> – to be confirmed</w:t>
      </w:r>
    </w:p>
    <w:p w:rsidR="00882088" w:rsidRPr="00F50708" w:rsidRDefault="00F50708" w:rsidP="00F50708">
      <w:pPr>
        <w:numPr>
          <w:ilvl w:val="0"/>
          <w:numId w:val="11"/>
        </w:numPr>
        <w:suppressAutoHyphens w:val="0"/>
        <w:jc w:val="both"/>
        <w:rPr>
          <w:i/>
        </w:rPr>
      </w:pPr>
      <w:r w:rsidRPr="00211355">
        <w:rPr>
          <w:i/>
        </w:rPr>
        <w:t>Garnik Balyan, Chairman of the Black Sea Regional Transmission System Planning Project</w:t>
      </w:r>
    </w:p>
    <w:p w:rsidR="00882B62" w:rsidRPr="00211355" w:rsidRDefault="006C143B" w:rsidP="00B43FE8">
      <w:pPr>
        <w:pStyle w:val="ListParagraph"/>
        <w:numPr>
          <w:ilvl w:val="0"/>
          <w:numId w:val="11"/>
        </w:numPr>
        <w:suppressAutoHyphens w:val="0"/>
        <w:jc w:val="both"/>
        <w:rPr>
          <w:i/>
        </w:rPr>
      </w:pPr>
      <w:r>
        <w:rPr>
          <w:i/>
        </w:rPr>
        <w:t xml:space="preserve">Natalia Fominykh, </w:t>
      </w:r>
      <w:r w:rsidR="00882B62" w:rsidRPr="00211355">
        <w:rPr>
          <w:i/>
        </w:rPr>
        <w:t>United States Energy Association</w:t>
      </w:r>
      <w:r w:rsidR="001379E4">
        <w:rPr>
          <w:i/>
        </w:rPr>
        <w:t xml:space="preserve"> </w:t>
      </w:r>
    </w:p>
    <w:p w:rsidR="00E453C8" w:rsidRPr="005C11D5" w:rsidRDefault="00E453C8" w:rsidP="00B43FE8">
      <w:pPr>
        <w:suppressAutoHyphens w:val="0"/>
        <w:jc w:val="both"/>
        <w:rPr>
          <w:rFonts w:ascii="Cambria" w:hAnsi="Cambria"/>
          <w:i/>
        </w:rPr>
      </w:pPr>
    </w:p>
    <w:p w:rsidR="002B2F9A" w:rsidRDefault="0044515B" w:rsidP="00B43FE8">
      <w:pPr>
        <w:tabs>
          <w:tab w:val="left" w:pos="1080"/>
        </w:tabs>
        <w:jc w:val="both"/>
        <w:rPr>
          <w:b/>
        </w:rPr>
      </w:pPr>
      <w:r>
        <w:rPr>
          <w:b/>
        </w:rPr>
        <w:t>ENTSO-E NET TRANSFER CAPACITY (NTC) CALCULATION METHODOLOGIES</w:t>
      </w:r>
    </w:p>
    <w:p w:rsidR="00A45A19" w:rsidRPr="00C92000" w:rsidRDefault="0044515B" w:rsidP="0001685B">
      <w:pPr>
        <w:pStyle w:val="NoSpacing"/>
        <w:numPr>
          <w:ilvl w:val="0"/>
          <w:numId w:val="2"/>
        </w:numPr>
        <w:tabs>
          <w:tab w:val="left" w:pos="1080"/>
        </w:tabs>
        <w:jc w:val="both"/>
        <w:rPr>
          <w:bCs/>
          <w:sz w:val="24"/>
          <w:szCs w:val="24"/>
        </w:rPr>
      </w:pPr>
      <w:r>
        <w:rPr>
          <w:bCs/>
          <w:sz w:val="24"/>
          <w:szCs w:val="24"/>
        </w:rPr>
        <w:t>Total Transfer Capacity (TTC)</w:t>
      </w:r>
    </w:p>
    <w:p w:rsidR="001D5CBB" w:rsidRDefault="0044515B" w:rsidP="00E43A92">
      <w:pPr>
        <w:numPr>
          <w:ilvl w:val="0"/>
          <w:numId w:val="2"/>
        </w:numPr>
        <w:suppressAutoHyphens w:val="0"/>
        <w:jc w:val="both"/>
      </w:pPr>
      <w:r>
        <w:t>Transmission Reliability Margin (TRM)</w:t>
      </w:r>
    </w:p>
    <w:p w:rsidR="0001685B" w:rsidRDefault="0044515B" w:rsidP="0001685B">
      <w:pPr>
        <w:numPr>
          <w:ilvl w:val="0"/>
          <w:numId w:val="2"/>
        </w:numPr>
        <w:suppressAutoHyphens w:val="0"/>
        <w:jc w:val="both"/>
      </w:pPr>
      <w:r>
        <w:t>Net Transfer Capacity (NTC)</w:t>
      </w:r>
    </w:p>
    <w:p w:rsidR="0001685B" w:rsidRDefault="00A66F48" w:rsidP="00940747">
      <w:pPr>
        <w:numPr>
          <w:ilvl w:val="0"/>
          <w:numId w:val="2"/>
        </w:numPr>
        <w:suppressAutoHyphens w:val="0"/>
        <w:jc w:val="both"/>
      </w:pPr>
      <w:r>
        <w:t>Available Transfer Capacity (ATC)</w:t>
      </w:r>
    </w:p>
    <w:p w:rsidR="00940747" w:rsidRDefault="00940747" w:rsidP="00940747">
      <w:pPr>
        <w:suppressAutoHyphens w:val="0"/>
        <w:ind w:left="720"/>
        <w:jc w:val="both"/>
      </w:pPr>
    </w:p>
    <w:p w:rsidR="000D5215" w:rsidRPr="000D5215" w:rsidRDefault="00B43FE8" w:rsidP="00B43FE8">
      <w:pPr>
        <w:tabs>
          <w:tab w:val="left" w:pos="1080"/>
        </w:tabs>
        <w:jc w:val="both"/>
        <w:rPr>
          <w:b/>
          <w:u w:val="single"/>
        </w:rPr>
      </w:pPr>
      <w:r>
        <w:rPr>
          <w:b/>
          <w:u w:val="single"/>
        </w:rPr>
        <w:t>Afternoon</w:t>
      </w:r>
      <w:r w:rsidRPr="000D5215">
        <w:rPr>
          <w:b/>
          <w:u w:val="single"/>
        </w:rPr>
        <w:t xml:space="preserve"> Session</w:t>
      </w:r>
    </w:p>
    <w:p w:rsidR="00223A0B" w:rsidRDefault="00223A0B" w:rsidP="00B43FE8">
      <w:pPr>
        <w:suppressAutoHyphens w:val="0"/>
        <w:jc w:val="both"/>
        <w:rPr>
          <w:b/>
        </w:rPr>
      </w:pPr>
    </w:p>
    <w:p w:rsidR="002B2F9A" w:rsidRDefault="00A66F48" w:rsidP="00B43FE8">
      <w:pPr>
        <w:suppressAutoHyphens w:val="0"/>
        <w:jc w:val="both"/>
        <w:rPr>
          <w:b/>
        </w:rPr>
      </w:pPr>
      <w:r>
        <w:rPr>
          <w:b/>
        </w:rPr>
        <w:t>PREPARATION FOR JOINT BSTP/BSRI BALANCING STUDY WORKSHOP</w:t>
      </w:r>
    </w:p>
    <w:p w:rsidR="00E740F1" w:rsidRPr="004E2366" w:rsidRDefault="00A66F48" w:rsidP="00B43FE8">
      <w:pPr>
        <w:pStyle w:val="ListParagraph"/>
        <w:numPr>
          <w:ilvl w:val="0"/>
          <w:numId w:val="2"/>
        </w:numPr>
        <w:suppressAutoHyphens w:val="0"/>
        <w:jc w:val="both"/>
        <w:rPr>
          <w:b/>
        </w:rPr>
      </w:pPr>
      <w:r>
        <w:t xml:space="preserve">Preparation of BSTP Simulation Model of NTC Calculations </w:t>
      </w:r>
    </w:p>
    <w:p w:rsidR="004E2366" w:rsidRPr="004E2366" w:rsidRDefault="00A66F48" w:rsidP="00B43FE8">
      <w:pPr>
        <w:pStyle w:val="ListParagraph"/>
        <w:numPr>
          <w:ilvl w:val="0"/>
          <w:numId w:val="2"/>
        </w:numPr>
        <w:suppressAutoHyphens w:val="0"/>
        <w:jc w:val="both"/>
        <w:rPr>
          <w:b/>
        </w:rPr>
      </w:pPr>
      <w:r>
        <w:t xml:space="preserve">Review and Discuss Questionnaire of the Balancing Study </w:t>
      </w:r>
    </w:p>
    <w:p w:rsidR="005C13A9" w:rsidRPr="00211355" w:rsidRDefault="00A66F48" w:rsidP="00A66F48">
      <w:pPr>
        <w:pStyle w:val="ListParagraph"/>
        <w:numPr>
          <w:ilvl w:val="0"/>
          <w:numId w:val="2"/>
        </w:numPr>
        <w:suppressAutoHyphens w:val="0"/>
        <w:jc w:val="both"/>
      </w:pPr>
      <w:r>
        <w:t>Homework: Scenarios and Templates for TSO’s Presentations</w:t>
      </w:r>
    </w:p>
    <w:p w:rsidR="00A66F48" w:rsidRDefault="00A66F48" w:rsidP="00B43FE8">
      <w:pPr>
        <w:suppressAutoHyphens w:val="0"/>
        <w:jc w:val="both"/>
        <w:rPr>
          <w:b/>
          <w:u w:val="single"/>
        </w:rPr>
      </w:pPr>
    </w:p>
    <w:p w:rsidR="009315A8" w:rsidRDefault="00A66F48" w:rsidP="00B43FE8">
      <w:pPr>
        <w:suppressAutoHyphens w:val="0"/>
        <w:jc w:val="both"/>
        <w:rPr>
          <w:b/>
          <w:u w:val="single"/>
        </w:rPr>
      </w:pPr>
      <w:r>
        <w:rPr>
          <w:b/>
          <w:u w:val="single"/>
        </w:rPr>
        <w:t>TUESDAY, MARCH 21</w:t>
      </w:r>
      <w:r w:rsidR="00A10FC2" w:rsidRPr="00882088">
        <w:rPr>
          <w:b/>
          <w:u w:val="single"/>
        </w:rPr>
        <w:t>; DAY 2</w:t>
      </w:r>
      <w:r>
        <w:rPr>
          <w:b/>
          <w:u w:val="single"/>
        </w:rPr>
        <w:t xml:space="preserve"> </w:t>
      </w:r>
    </w:p>
    <w:p w:rsidR="00223A0B" w:rsidRDefault="00223A0B" w:rsidP="00B43FE8">
      <w:pPr>
        <w:suppressAutoHyphens w:val="0"/>
        <w:jc w:val="both"/>
        <w:rPr>
          <w:b/>
          <w:u w:val="single"/>
        </w:rPr>
      </w:pPr>
    </w:p>
    <w:p w:rsidR="00D35C2C" w:rsidRDefault="00D35C2C" w:rsidP="00B43FE8">
      <w:pPr>
        <w:suppressAutoHyphens w:val="0"/>
        <w:jc w:val="both"/>
        <w:rPr>
          <w:b/>
          <w:u w:val="single"/>
        </w:rPr>
      </w:pPr>
      <w:r w:rsidRPr="00621D10">
        <w:rPr>
          <w:b/>
        </w:rPr>
        <w:t xml:space="preserve">SITE VISIT TO THE </w:t>
      </w:r>
      <w:r>
        <w:rPr>
          <w:b/>
        </w:rPr>
        <w:t xml:space="preserve">500/400/220 </w:t>
      </w:r>
      <w:r w:rsidRPr="00621D10">
        <w:rPr>
          <w:b/>
        </w:rPr>
        <w:t>AKHALTSIKHE HVDC</w:t>
      </w:r>
      <w:r>
        <w:rPr>
          <w:b/>
        </w:rPr>
        <w:t xml:space="preserve"> SUBSTATION</w:t>
      </w:r>
    </w:p>
    <w:p w:rsidR="00A66F48" w:rsidRDefault="00A66F48" w:rsidP="00A66F48">
      <w:pPr>
        <w:spacing w:after="120"/>
        <w:outlineLvl w:val="0"/>
        <w:rPr>
          <w:b/>
          <w:u w:val="single"/>
          <w:lang w:eastAsia="ru-RU"/>
        </w:rPr>
      </w:pPr>
    </w:p>
    <w:p w:rsidR="00D35C2C" w:rsidRDefault="00D35C2C" w:rsidP="00D35C2C">
      <w:pPr>
        <w:suppressAutoHyphens w:val="0"/>
        <w:jc w:val="both"/>
        <w:rPr>
          <w:b/>
          <w:u w:val="single"/>
        </w:rPr>
      </w:pPr>
      <w:r>
        <w:rPr>
          <w:b/>
          <w:u w:val="single"/>
        </w:rPr>
        <w:t>WEDNESDAY, MARCH 22</w:t>
      </w:r>
      <w:r w:rsidRPr="00882088">
        <w:rPr>
          <w:b/>
          <w:u w:val="single"/>
        </w:rPr>
        <w:t xml:space="preserve">; </w:t>
      </w:r>
      <w:r>
        <w:rPr>
          <w:b/>
          <w:u w:val="single"/>
        </w:rPr>
        <w:t>DAY 3</w:t>
      </w:r>
    </w:p>
    <w:p w:rsidR="00A66F48" w:rsidRDefault="00A66F48" w:rsidP="00A66F48">
      <w:pPr>
        <w:spacing w:after="120"/>
        <w:outlineLvl w:val="0"/>
        <w:rPr>
          <w:b/>
          <w:u w:val="single"/>
          <w:lang w:eastAsia="ru-RU"/>
        </w:rPr>
      </w:pPr>
      <w:r w:rsidRPr="00A66F48">
        <w:rPr>
          <w:b/>
          <w:u w:val="single"/>
          <w:lang w:eastAsia="ru-RU"/>
        </w:rPr>
        <w:t>HIGH VOLTAGE DIRECT CURRENT (HVDC) CONVERTER STATIONS MODEING</w:t>
      </w:r>
    </w:p>
    <w:p w:rsidR="00C775C0" w:rsidRDefault="00C775C0" w:rsidP="00C775C0">
      <w:pPr>
        <w:jc w:val="both"/>
        <w:outlineLvl w:val="0"/>
        <w:rPr>
          <w:lang w:eastAsia="ru-RU"/>
        </w:rPr>
      </w:pPr>
      <w:r>
        <w:rPr>
          <w:lang w:eastAsia="ru-RU"/>
        </w:rPr>
        <w:t xml:space="preserve">Growing interest in the Black Sea region in the use of HVDC converter stations has resulted in the need to model and analyze more accurately the use of HVDC converter stations, which are being proposed in Ukraine, Romania, Moldova and Armenia to connect asynchronous electricity zones. The BSTP will conduct a two day workshop on using PSS/E software to improve the capacity of BSTP network planners to model and analyze HVDC converter stations within the regional context. </w:t>
      </w:r>
    </w:p>
    <w:p w:rsidR="00C775C0" w:rsidRDefault="00C775C0" w:rsidP="00B43FE8">
      <w:pPr>
        <w:pStyle w:val="NoSpacing"/>
        <w:tabs>
          <w:tab w:val="left" w:pos="1080"/>
        </w:tabs>
        <w:jc w:val="both"/>
        <w:rPr>
          <w:b/>
          <w:sz w:val="24"/>
          <w:szCs w:val="24"/>
          <w:u w:val="single"/>
          <w:lang w:eastAsia="ru-RU"/>
        </w:rPr>
      </w:pPr>
    </w:p>
    <w:p w:rsidR="00B43FE8" w:rsidRDefault="00B43FE8" w:rsidP="00B43FE8">
      <w:pPr>
        <w:pStyle w:val="NoSpacing"/>
        <w:tabs>
          <w:tab w:val="left" w:pos="1080"/>
        </w:tabs>
        <w:jc w:val="both"/>
        <w:rPr>
          <w:b/>
          <w:sz w:val="24"/>
          <w:szCs w:val="24"/>
          <w:u w:val="single"/>
        </w:rPr>
      </w:pPr>
      <w:r w:rsidRPr="000D5215">
        <w:rPr>
          <w:b/>
          <w:sz w:val="24"/>
          <w:szCs w:val="24"/>
          <w:u w:val="single"/>
        </w:rPr>
        <w:t xml:space="preserve">Morning Session </w:t>
      </w:r>
    </w:p>
    <w:p w:rsidR="00223A0B" w:rsidRDefault="00223A0B" w:rsidP="00D53768">
      <w:pPr>
        <w:suppressAutoHyphens w:val="0"/>
        <w:jc w:val="both"/>
        <w:rPr>
          <w:b/>
          <w:u w:val="single"/>
        </w:rPr>
      </w:pPr>
    </w:p>
    <w:p w:rsidR="00D53768" w:rsidRPr="001F4D5D" w:rsidRDefault="00D53768" w:rsidP="00D53768">
      <w:pPr>
        <w:suppressAutoHyphens w:val="0"/>
        <w:jc w:val="both"/>
        <w:rPr>
          <w:b/>
          <w:u w:val="single"/>
        </w:rPr>
      </w:pPr>
      <w:r w:rsidRPr="001F4D5D">
        <w:rPr>
          <w:b/>
          <w:u w:val="single"/>
        </w:rPr>
        <w:t>THEORY AND METHODOLOGY ASPECTS OF HVDC MODELING WITHIN PSS/E – Part I</w:t>
      </w:r>
    </w:p>
    <w:p w:rsidR="00D53768" w:rsidRDefault="00D53768" w:rsidP="00D53768">
      <w:pPr>
        <w:pStyle w:val="ListParagraph"/>
        <w:numPr>
          <w:ilvl w:val="0"/>
          <w:numId w:val="2"/>
        </w:numPr>
        <w:suppressAutoHyphens w:val="0"/>
        <w:jc w:val="both"/>
      </w:pPr>
      <w:r>
        <w:t>Introduction</w:t>
      </w:r>
    </w:p>
    <w:p w:rsidR="00361CD8" w:rsidRPr="004A6C2E" w:rsidRDefault="00361CD8" w:rsidP="00361CD8">
      <w:pPr>
        <w:pStyle w:val="ListParagraph"/>
        <w:numPr>
          <w:ilvl w:val="0"/>
          <w:numId w:val="2"/>
        </w:numPr>
        <w:tabs>
          <w:tab w:val="left" w:pos="1080"/>
        </w:tabs>
        <w:suppressAutoHyphens w:val="0"/>
        <w:spacing w:after="120"/>
        <w:contextualSpacing/>
        <w:jc w:val="both"/>
        <w:rPr>
          <w:lang w:val="ru-RU"/>
        </w:rPr>
      </w:pPr>
      <w:r w:rsidRPr="00361CD8">
        <w:t>Line Commutated Converter</w:t>
      </w:r>
      <w:r w:rsidRPr="004A6C2E">
        <w:rPr>
          <w:lang w:val="ru-RU"/>
        </w:rPr>
        <w:t xml:space="preserve"> (</w:t>
      </w:r>
      <w:r w:rsidRPr="00361CD8">
        <w:t>LCC</w:t>
      </w:r>
      <w:r w:rsidRPr="004A6C2E">
        <w:rPr>
          <w:lang w:val="ru-RU"/>
        </w:rPr>
        <w:t xml:space="preserve">) </w:t>
      </w:r>
      <w:r>
        <w:t>System</w:t>
      </w:r>
    </w:p>
    <w:p w:rsidR="00361CD8" w:rsidRDefault="00361CD8" w:rsidP="00361CD8">
      <w:pPr>
        <w:pStyle w:val="ListParagraph"/>
        <w:numPr>
          <w:ilvl w:val="0"/>
          <w:numId w:val="2"/>
        </w:numPr>
        <w:tabs>
          <w:tab w:val="left" w:pos="1080"/>
        </w:tabs>
        <w:suppressAutoHyphens w:val="0"/>
        <w:spacing w:after="120"/>
        <w:contextualSpacing/>
        <w:jc w:val="both"/>
        <w:rPr>
          <w:rFonts w:ascii="CG Times" w:hAnsi="CG Times"/>
        </w:rPr>
      </w:pPr>
      <w:r>
        <w:rPr>
          <w:rFonts w:ascii="CG Times" w:hAnsi="CG Times"/>
        </w:rPr>
        <w:t>Voltage Source Converter (VSC) System</w:t>
      </w:r>
    </w:p>
    <w:p w:rsidR="00D53768" w:rsidRDefault="00D53768" w:rsidP="00D53768">
      <w:pPr>
        <w:pStyle w:val="ListParagraph"/>
        <w:numPr>
          <w:ilvl w:val="0"/>
          <w:numId w:val="2"/>
        </w:numPr>
        <w:suppressAutoHyphens w:val="0"/>
        <w:jc w:val="both"/>
      </w:pPr>
      <w:r>
        <w:t>Comparison</w:t>
      </w:r>
    </w:p>
    <w:p w:rsidR="00D53768" w:rsidRPr="00B4393F" w:rsidRDefault="00D53768" w:rsidP="00D53768">
      <w:pPr>
        <w:pStyle w:val="ListParagraph"/>
        <w:numPr>
          <w:ilvl w:val="0"/>
          <w:numId w:val="2"/>
        </w:numPr>
        <w:suppressAutoHyphens w:val="0"/>
        <w:jc w:val="both"/>
      </w:pPr>
      <w:r w:rsidRPr="00B4393F">
        <w:lastRenderedPageBreak/>
        <w:t>Example</w:t>
      </w:r>
      <w:r>
        <w:t>s</w:t>
      </w:r>
      <w:r w:rsidRPr="00B4393F">
        <w:t xml:space="preserve"> and Exercises</w:t>
      </w:r>
    </w:p>
    <w:p w:rsidR="00B43FE8" w:rsidRPr="00BC7048" w:rsidRDefault="00B43FE8" w:rsidP="00BC7048">
      <w:pPr>
        <w:rPr>
          <w:rFonts w:ascii="CG Times" w:hAnsi="CG Times"/>
        </w:rPr>
      </w:pPr>
      <w:r>
        <w:rPr>
          <w:b/>
          <w:u w:val="single"/>
        </w:rPr>
        <w:t>Afternoon</w:t>
      </w:r>
      <w:r w:rsidRPr="000D5215">
        <w:rPr>
          <w:b/>
          <w:u w:val="single"/>
        </w:rPr>
        <w:t xml:space="preserve"> Session</w:t>
      </w:r>
    </w:p>
    <w:p w:rsidR="00223A0B" w:rsidRDefault="00223A0B" w:rsidP="00D53768">
      <w:pPr>
        <w:suppressAutoHyphens w:val="0"/>
        <w:jc w:val="both"/>
        <w:rPr>
          <w:b/>
          <w:u w:val="single"/>
        </w:rPr>
      </w:pPr>
    </w:p>
    <w:p w:rsidR="00D53768" w:rsidRPr="001F4D5D" w:rsidRDefault="00D53768" w:rsidP="00D53768">
      <w:pPr>
        <w:suppressAutoHyphens w:val="0"/>
        <w:jc w:val="both"/>
        <w:rPr>
          <w:b/>
          <w:u w:val="single"/>
        </w:rPr>
      </w:pPr>
      <w:r w:rsidRPr="001F4D5D">
        <w:rPr>
          <w:b/>
          <w:u w:val="single"/>
        </w:rPr>
        <w:t xml:space="preserve">THEORY AND METHODOLOGY ASPECTS OF HVDC MODELING WITHIN </w:t>
      </w:r>
      <w:r w:rsidR="00D35C2C">
        <w:rPr>
          <w:b/>
          <w:u w:val="single"/>
        </w:rPr>
        <w:t>PSS/E</w:t>
      </w:r>
      <w:r w:rsidRPr="001F4D5D">
        <w:rPr>
          <w:b/>
          <w:u w:val="single"/>
        </w:rPr>
        <w:t>– Part II</w:t>
      </w:r>
    </w:p>
    <w:p w:rsidR="00D53768" w:rsidRDefault="00D53768" w:rsidP="001F4D5D">
      <w:pPr>
        <w:pStyle w:val="ListParagraph"/>
        <w:numPr>
          <w:ilvl w:val="0"/>
          <w:numId w:val="2"/>
        </w:numPr>
        <w:suppressAutoHyphens w:val="0"/>
        <w:jc w:val="both"/>
      </w:pPr>
      <w:r>
        <w:t>Control of HVDC Systems</w:t>
      </w:r>
    </w:p>
    <w:p w:rsidR="00D53768" w:rsidRPr="001F4D5D" w:rsidRDefault="00D53768" w:rsidP="001F4D5D">
      <w:pPr>
        <w:pStyle w:val="ListParagraph"/>
        <w:numPr>
          <w:ilvl w:val="0"/>
          <w:numId w:val="2"/>
        </w:numPr>
        <w:suppressAutoHyphens w:val="0"/>
        <w:jc w:val="both"/>
      </w:pPr>
      <w:r>
        <w:t>Reactive Power Balance</w:t>
      </w:r>
    </w:p>
    <w:p w:rsidR="00D53768" w:rsidRDefault="00D53768" w:rsidP="001F4D5D">
      <w:pPr>
        <w:pStyle w:val="ListParagraph"/>
        <w:numPr>
          <w:ilvl w:val="0"/>
          <w:numId w:val="2"/>
        </w:numPr>
        <w:suppressAutoHyphens w:val="0"/>
        <w:jc w:val="both"/>
      </w:pPr>
      <w:r>
        <w:t>Short Circuit Ratio</w:t>
      </w:r>
    </w:p>
    <w:p w:rsidR="00D53768" w:rsidRDefault="00D53768" w:rsidP="001F4D5D">
      <w:pPr>
        <w:pStyle w:val="ListParagraph"/>
        <w:numPr>
          <w:ilvl w:val="0"/>
          <w:numId w:val="2"/>
        </w:numPr>
        <w:suppressAutoHyphens w:val="0"/>
        <w:jc w:val="both"/>
      </w:pPr>
      <w:r>
        <w:t>Additional Benefits of HVDC Systems</w:t>
      </w:r>
    </w:p>
    <w:p w:rsidR="00D53768" w:rsidRPr="001F4D5D" w:rsidRDefault="00D53768" w:rsidP="001F4D5D">
      <w:pPr>
        <w:pStyle w:val="ListParagraph"/>
        <w:numPr>
          <w:ilvl w:val="0"/>
          <w:numId w:val="2"/>
        </w:numPr>
        <w:suppressAutoHyphens w:val="0"/>
        <w:jc w:val="both"/>
      </w:pPr>
      <w:r>
        <w:t>ENTSO-E HVDC Network Codes</w:t>
      </w:r>
    </w:p>
    <w:p w:rsidR="004A3CD1" w:rsidRDefault="00D53768" w:rsidP="001F4D5D">
      <w:pPr>
        <w:pStyle w:val="ListParagraph"/>
        <w:numPr>
          <w:ilvl w:val="0"/>
          <w:numId w:val="2"/>
        </w:numPr>
        <w:suppressAutoHyphens w:val="0"/>
        <w:jc w:val="both"/>
      </w:pPr>
      <w:r w:rsidRPr="00B4393F">
        <w:t>Example</w:t>
      </w:r>
      <w:r>
        <w:t>s</w:t>
      </w:r>
      <w:r w:rsidRPr="00B4393F">
        <w:t xml:space="preserve"> and Exercises</w:t>
      </w:r>
    </w:p>
    <w:p w:rsidR="007B0196" w:rsidRPr="00EC11DE" w:rsidRDefault="007B0196" w:rsidP="007B0196">
      <w:pPr>
        <w:tabs>
          <w:tab w:val="left" w:pos="270"/>
        </w:tabs>
        <w:jc w:val="both"/>
      </w:pPr>
    </w:p>
    <w:p w:rsidR="008C6A8B" w:rsidRDefault="00D35C2C" w:rsidP="00D35C2C">
      <w:pPr>
        <w:suppressAutoHyphens w:val="0"/>
        <w:jc w:val="both"/>
        <w:rPr>
          <w:b/>
          <w:u w:val="single"/>
        </w:rPr>
      </w:pPr>
      <w:r>
        <w:rPr>
          <w:b/>
          <w:u w:val="single"/>
        </w:rPr>
        <w:t>THURSDAY, MARCH 23</w:t>
      </w:r>
      <w:r w:rsidR="00A96BE4">
        <w:rPr>
          <w:b/>
          <w:u w:val="single"/>
        </w:rPr>
        <w:t>; DAY 4</w:t>
      </w:r>
      <w:r w:rsidR="00223A0B">
        <w:rPr>
          <w:b/>
          <w:u w:val="single"/>
        </w:rPr>
        <w:t xml:space="preserve"> </w:t>
      </w:r>
    </w:p>
    <w:p w:rsidR="00C71256" w:rsidRDefault="00C71256" w:rsidP="00C71256">
      <w:pPr>
        <w:suppressAutoHyphens w:val="0"/>
        <w:rPr>
          <w:b/>
          <w:lang w:eastAsia="en-US"/>
        </w:rPr>
      </w:pPr>
      <w:r>
        <w:rPr>
          <w:b/>
          <w:lang w:eastAsia="en-US"/>
        </w:rPr>
        <w:t>TBILISI MARRIOTT HOTEL</w:t>
      </w:r>
      <w:r>
        <w:rPr>
          <w:b/>
          <w:lang w:eastAsia="en-US"/>
        </w:rPr>
        <w:t xml:space="preserve">: </w:t>
      </w:r>
      <w:r>
        <w:rPr>
          <w:b/>
          <w:lang w:eastAsia="en-US"/>
        </w:rPr>
        <w:t xml:space="preserve">13 Shota </w:t>
      </w:r>
      <w:proofErr w:type="spellStart"/>
      <w:r>
        <w:rPr>
          <w:b/>
          <w:lang w:eastAsia="en-US"/>
        </w:rPr>
        <w:t>Rustaveli</w:t>
      </w:r>
      <w:proofErr w:type="spellEnd"/>
      <w:r>
        <w:rPr>
          <w:b/>
          <w:lang w:eastAsia="en-US"/>
        </w:rPr>
        <w:t xml:space="preserve"> Ave, Tbilisi 0108, Georgia</w:t>
      </w:r>
    </w:p>
    <w:p w:rsidR="00B23B62" w:rsidRDefault="008C6A8B" w:rsidP="00B23B62">
      <w:pPr>
        <w:pStyle w:val="NoSpacing"/>
        <w:tabs>
          <w:tab w:val="left" w:pos="1080"/>
        </w:tabs>
        <w:jc w:val="both"/>
        <w:rPr>
          <w:b/>
          <w:sz w:val="24"/>
          <w:szCs w:val="24"/>
          <w:u w:val="single"/>
        </w:rPr>
      </w:pPr>
      <w:bookmarkStart w:id="0" w:name="_GoBack"/>
      <w:bookmarkEnd w:id="0"/>
      <w:r w:rsidRPr="008C6A8B">
        <w:rPr>
          <w:b/>
          <w:sz w:val="24"/>
          <w:szCs w:val="24"/>
          <w:u w:val="single"/>
        </w:rPr>
        <w:t xml:space="preserve">Morning Session </w:t>
      </w:r>
    </w:p>
    <w:p w:rsidR="00223A0B" w:rsidRDefault="00223A0B" w:rsidP="00B23B62">
      <w:pPr>
        <w:pStyle w:val="NoSpacing"/>
        <w:tabs>
          <w:tab w:val="left" w:pos="1080"/>
        </w:tabs>
        <w:jc w:val="both"/>
        <w:rPr>
          <w:b/>
          <w:sz w:val="24"/>
          <w:szCs w:val="24"/>
        </w:rPr>
      </w:pPr>
    </w:p>
    <w:p w:rsidR="00D53768" w:rsidRPr="00B23B62" w:rsidRDefault="00D53768" w:rsidP="00B23B62">
      <w:pPr>
        <w:pStyle w:val="NoSpacing"/>
        <w:tabs>
          <w:tab w:val="left" w:pos="1080"/>
        </w:tabs>
        <w:jc w:val="both"/>
        <w:rPr>
          <w:b/>
          <w:sz w:val="24"/>
          <w:szCs w:val="24"/>
          <w:u w:val="single"/>
        </w:rPr>
      </w:pPr>
      <w:r w:rsidRPr="00B23B62">
        <w:rPr>
          <w:b/>
          <w:sz w:val="24"/>
          <w:szCs w:val="24"/>
        </w:rPr>
        <w:t>PRACTICAL EXAMPLES – Part I</w:t>
      </w:r>
    </w:p>
    <w:p w:rsidR="00D53768" w:rsidRDefault="00D53768" w:rsidP="00D53768">
      <w:pPr>
        <w:pStyle w:val="ListParagraph"/>
        <w:numPr>
          <w:ilvl w:val="0"/>
          <w:numId w:val="2"/>
        </w:numPr>
        <w:suppressAutoHyphens w:val="0"/>
        <w:contextualSpacing/>
        <w:jc w:val="both"/>
      </w:pPr>
      <w:r>
        <w:t>Introduction</w:t>
      </w:r>
    </w:p>
    <w:p w:rsidR="00D53768" w:rsidRDefault="00D53768" w:rsidP="00D53768">
      <w:pPr>
        <w:pStyle w:val="ListParagraph"/>
        <w:numPr>
          <w:ilvl w:val="0"/>
          <w:numId w:val="2"/>
        </w:numPr>
        <w:suppressAutoHyphens w:val="0"/>
        <w:contextualSpacing/>
        <w:jc w:val="both"/>
      </w:pPr>
      <w:r>
        <w:t>PSS/E Load Flow and Short Circuit Basics</w:t>
      </w:r>
    </w:p>
    <w:p w:rsidR="00D53768" w:rsidRPr="000B490D" w:rsidRDefault="00D53768" w:rsidP="00D53768">
      <w:pPr>
        <w:pStyle w:val="ListParagraph"/>
        <w:numPr>
          <w:ilvl w:val="0"/>
          <w:numId w:val="2"/>
        </w:numPr>
        <w:suppressAutoHyphens w:val="0"/>
        <w:contextualSpacing/>
        <w:jc w:val="both"/>
        <w:rPr>
          <w:b/>
        </w:rPr>
      </w:pPr>
      <w:r>
        <w:t>Steady State Modeling of LCC</w:t>
      </w:r>
    </w:p>
    <w:p w:rsidR="00D53768" w:rsidRPr="000B490D" w:rsidRDefault="00D53768" w:rsidP="00D53768">
      <w:pPr>
        <w:pStyle w:val="ListParagraph"/>
        <w:numPr>
          <w:ilvl w:val="0"/>
          <w:numId w:val="2"/>
        </w:numPr>
        <w:suppressAutoHyphens w:val="0"/>
        <w:contextualSpacing/>
        <w:jc w:val="both"/>
        <w:rPr>
          <w:b/>
        </w:rPr>
      </w:pPr>
      <w:r>
        <w:t>Steady State Modeling of VSC</w:t>
      </w:r>
    </w:p>
    <w:p w:rsidR="00D53768" w:rsidRPr="000B490D" w:rsidRDefault="00D53768" w:rsidP="00D53768">
      <w:pPr>
        <w:pStyle w:val="ListParagraph"/>
        <w:numPr>
          <w:ilvl w:val="0"/>
          <w:numId w:val="2"/>
        </w:numPr>
        <w:suppressAutoHyphens w:val="0"/>
        <w:contextualSpacing/>
        <w:jc w:val="both"/>
        <w:rPr>
          <w:b/>
        </w:rPr>
      </w:pPr>
      <w:r>
        <w:t>Steady State Modeling of Multi-Terminal HVDC</w:t>
      </w:r>
    </w:p>
    <w:p w:rsidR="00D53768" w:rsidRDefault="00D53768" w:rsidP="00D53768">
      <w:pPr>
        <w:tabs>
          <w:tab w:val="left" w:pos="270"/>
        </w:tabs>
        <w:jc w:val="both"/>
        <w:rPr>
          <w:b/>
        </w:rPr>
      </w:pPr>
      <w:r w:rsidRPr="00951C7D">
        <w:rPr>
          <w:b/>
        </w:rPr>
        <w:t>EXERCISES</w:t>
      </w:r>
    </w:p>
    <w:p w:rsidR="00D53768" w:rsidRDefault="00D53768" w:rsidP="00D53768">
      <w:pPr>
        <w:pStyle w:val="ListParagraph"/>
        <w:numPr>
          <w:ilvl w:val="0"/>
          <w:numId w:val="2"/>
        </w:numPr>
        <w:suppressAutoHyphens w:val="0"/>
        <w:jc w:val="both"/>
      </w:pPr>
      <w:r>
        <w:t>Training network model development in terms of its starting structure and further modification during the workshop</w:t>
      </w:r>
    </w:p>
    <w:p w:rsidR="00D53768" w:rsidRPr="009D2B66" w:rsidRDefault="00D53768" w:rsidP="00D53768">
      <w:pPr>
        <w:pStyle w:val="ListParagraph"/>
        <w:numPr>
          <w:ilvl w:val="0"/>
          <w:numId w:val="2"/>
        </w:numPr>
        <w:suppressAutoHyphens w:val="0"/>
        <w:jc w:val="both"/>
      </w:pPr>
      <w:r>
        <w:t>Steady state analysis input d</w:t>
      </w:r>
      <w:r w:rsidRPr="00EC11DE">
        <w:t xml:space="preserve">ata </w:t>
      </w:r>
      <w:r>
        <w:t>and setting parameters (work on the developed training network model)</w:t>
      </w:r>
    </w:p>
    <w:p w:rsidR="00D53768" w:rsidRDefault="00D53768" w:rsidP="00D53768">
      <w:pPr>
        <w:pStyle w:val="ListParagraph"/>
        <w:numPr>
          <w:ilvl w:val="1"/>
          <w:numId w:val="2"/>
        </w:numPr>
        <w:suppressAutoHyphens w:val="0"/>
        <w:jc w:val="both"/>
      </w:pPr>
      <w:r w:rsidRPr="00EC11DE">
        <w:t>PSS/E</w:t>
      </w:r>
      <w:r>
        <w:t xml:space="preserve"> input data modeling with data manipulation by using internal tables and editors</w:t>
      </w:r>
    </w:p>
    <w:p w:rsidR="00D53768" w:rsidRDefault="00D53768" w:rsidP="00D53768">
      <w:pPr>
        <w:pStyle w:val="ListParagraph"/>
        <w:numPr>
          <w:ilvl w:val="0"/>
          <w:numId w:val="2"/>
        </w:numPr>
        <w:suppressAutoHyphens w:val="0"/>
        <w:jc w:val="both"/>
      </w:pPr>
      <w:r>
        <w:t>Steady state calculation options (work on prepared training network model)</w:t>
      </w:r>
    </w:p>
    <w:p w:rsidR="00D53768" w:rsidRPr="00EC11DE" w:rsidRDefault="00D53768" w:rsidP="00D53768">
      <w:pPr>
        <w:pStyle w:val="ListParagraph"/>
        <w:numPr>
          <w:ilvl w:val="1"/>
          <w:numId w:val="2"/>
        </w:numPr>
        <w:suppressAutoHyphens w:val="0"/>
        <w:jc w:val="both"/>
      </w:pPr>
      <w:r>
        <w:t>Input data checking and necessary settings of calculation options</w:t>
      </w:r>
    </w:p>
    <w:p w:rsidR="00620A39" w:rsidRPr="000D5215" w:rsidRDefault="00620A39" w:rsidP="00620A39">
      <w:pPr>
        <w:tabs>
          <w:tab w:val="left" w:pos="1080"/>
        </w:tabs>
        <w:jc w:val="both"/>
        <w:rPr>
          <w:b/>
          <w:u w:val="single"/>
        </w:rPr>
      </w:pPr>
      <w:r>
        <w:rPr>
          <w:b/>
          <w:u w:val="single"/>
        </w:rPr>
        <w:t>Afternoon</w:t>
      </w:r>
      <w:r w:rsidRPr="000D5215">
        <w:rPr>
          <w:b/>
          <w:u w:val="single"/>
        </w:rPr>
        <w:t xml:space="preserve"> Session</w:t>
      </w:r>
    </w:p>
    <w:p w:rsidR="00223A0B" w:rsidRDefault="00223A0B" w:rsidP="00D53768">
      <w:pPr>
        <w:tabs>
          <w:tab w:val="left" w:pos="270"/>
        </w:tabs>
        <w:jc w:val="both"/>
        <w:rPr>
          <w:b/>
        </w:rPr>
      </w:pPr>
    </w:p>
    <w:p w:rsidR="00D53768" w:rsidRDefault="00D53768" w:rsidP="00D53768">
      <w:pPr>
        <w:tabs>
          <w:tab w:val="left" w:pos="270"/>
        </w:tabs>
        <w:jc w:val="both"/>
        <w:rPr>
          <w:b/>
        </w:rPr>
      </w:pPr>
      <w:r>
        <w:rPr>
          <w:b/>
        </w:rPr>
        <w:t xml:space="preserve">PRACTICAL EXAMPLES </w:t>
      </w:r>
      <w:r w:rsidRPr="00E43A92">
        <w:rPr>
          <w:b/>
        </w:rPr>
        <w:t>– Part I</w:t>
      </w:r>
      <w:r>
        <w:rPr>
          <w:b/>
        </w:rPr>
        <w:t>I</w:t>
      </w:r>
    </w:p>
    <w:p w:rsidR="00D53768" w:rsidRDefault="00D53768" w:rsidP="00D53768">
      <w:pPr>
        <w:pStyle w:val="ListParagraph"/>
        <w:numPr>
          <w:ilvl w:val="0"/>
          <w:numId w:val="2"/>
        </w:numPr>
        <w:suppressAutoHyphens w:val="0"/>
        <w:contextualSpacing/>
        <w:jc w:val="both"/>
      </w:pPr>
      <w:r>
        <w:t>PSS/E Dynamics Basics</w:t>
      </w:r>
    </w:p>
    <w:p w:rsidR="00D53768" w:rsidRPr="003B0E74" w:rsidRDefault="00D53768" w:rsidP="00D53768">
      <w:pPr>
        <w:pStyle w:val="ListParagraph"/>
        <w:numPr>
          <w:ilvl w:val="0"/>
          <w:numId w:val="2"/>
        </w:numPr>
        <w:suppressAutoHyphens w:val="0"/>
        <w:contextualSpacing/>
        <w:jc w:val="both"/>
        <w:rPr>
          <w:b/>
        </w:rPr>
      </w:pPr>
      <w:r>
        <w:t>Dynamic Modeling of LCC</w:t>
      </w:r>
    </w:p>
    <w:p w:rsidR="00D53768" w:rsidRPr="003B0E74" w:rsidRDefault="00D53768" w:rsidP="00D53768">
      <w:pPr>
        <w:pStyle w:val="ListParagraph"/>
        <w:numPr>
          <w:ilvl w:val="0"/>
          <w:numId w:val="2"/>
        </w:numPr>
        <w:suppressAutoHyphens w:val="0"/>
        <w:contextualSpacing/>
        <w:jc w:val="both"/>
        <w:rPr>
          <w:b/>
        </w:rPr>
      </w:pPr>
      <w:r>
        <w:t>Dynamic Modeling of VSC</w:t>
      </w:r>
    </w:p>
    <w:p w:rsidR="00D53768" w:rsidRPr="00951C7D" w:rsidRDefault="00D53768" w:rsidP="00D53768">
      <w:pPr>
        <w:pStyle w:val="ListParagraph"/>
        <w:numPr>
          <w:ilvl w:val="0"/>
          <w:numId w:val="2"/>
        </w:numPr>
        <w:suppressAutoHyphens w:val="0"/>
        <w:contextualSpacing/>
        <w:jc w:val="both"/>
        <w:rPr>
          <w:b/>
        </w:rPr>
      </w:pPr>
      <w:r>
        <w:t>Dynamic Modeling of Multi-Terminal HVDC</w:t>
      </w:r>
    </w:p>
    <w:p w:rsidR="00D53768" w:rsidRPr="001F4D5D" w:rsidRDefault="00D53768" w:rsidP="00D53768">
      <w:pPr>
        <w:tabs>
          <w:tab w:val="left" w:pos="270"/>
        </w:tabs>
        <w:jc w:val="both"/>
        <w:rPr>
          <w:b/>
        </w:rPr>
      </w:pPr>
    </w:p>
    <w:p w:rsidR="00D53768" w:rsidRDefault="00D53768" w:rsidP="00D53768">
      <w:pPr>
        <w:tabs>
          <w:tab w:val="left" w:pos="270"/>
        </w:tabs>
        <w:jc w:val="both"/>
        <w:rPr>
          <w:b/>
        </w:rPr>
      </w:pPr>
      <w:r w:rsidRPr="00951C7D">
        <w:rPr>
          <w:b/>
        </w:rPr>
        <w:t>EXERCISES</w:t>
      </w:r>
      <w:r w:rsidR="00223A0B">
        <w:rPr>
          <w:b/>
        </w:rPr>
        <w:t>/HOMEWORK</w:t>
      </w:r>
    </w:p>
    <w:p w:rsidR="00D53768" w:rsidRPr="009D2B66" w:rsidRDefault="00D53768" w:rsidP="00D53768">
      <w:pPr>
        <w:pStyle w:val="ListParagraph"/>
        <w:numPr>
          <w:ilvl w:val="0"/>
          <w:numId w:val="2"/>
        </w:numPr>
        <w:suppressAutoHyphens w:val="0"/>
        <w:jc w:val="both"/>
      </w:pPr>
      <w:r>
        <w:t>Dynamic stability input d</w:t>
      </w:r>
      <w:r w:rsidRPr="00EC11DE">
        <w:t xml:space="preserve">ata </w:t>
      </w:r>
      <w:r>
        <w:t>and setting parameters (work on the developed training network model)</w:t>
      </w:r>
    </w:p>
    <w:p w:rsidR="00D53768" w:rsidRDefault="00D53768" w:rsidP="00D53768">
      <w:pPr>
        <w:pStyle w:val="ListParagraph"/>
        <w:numPr>
          <w:ilvl w:val="1"/>
          <w:numId w:val="2"/>
        </w:numPr>
        <w:suppressAutoHyphens w:val="0"/>
        <w:jc w:val="both"/>
      </w:pPr>
      <w:r w:rsidRPr="00EC11DE">
        <w:t>PSS/E</w:t>
      </w:r>
      <w:r>
        <w:t xml:space="preserve"> input data modeling with data manipulation by using internal tables and editors</w:t>
      </w:r>
    </w:p>
    <w:p w:rsidR="00D53768" w:rsidRDefault="00D53768" w:rsidP="00D53768">
      <w:pPr>
        <w:pStyle w:val="ListParagraph"/>
        <w:numPr>
          <w:ilvl w:val="0"/>
          <w:numId w:val="2"/>
        </w:numPr>
        <w:suppressAutoHyphens w:val="0"/>
        <w:jc w:val="both"/>
      </w:pPr>
      <w:r>
        <w:t>Dynamic calculation options (work on prepared training network model)</w:t>
      </w:r>
    </w:p>
    <w:p w:rsidR="00D53768" w:rsidRPr="00EC11DE" w:rsidRDefault="00D53768" w:rsidP="00D53768">
      <w:pPr>
        <w:pStyle w:val="ListParagraph"/>
        <w:numPr>
          <w:ilvl w:val="1"/>
          <w:numId w:val="2"/>
        </w:numPr>
        <w:suppressAutoHyphens w:val="0"/>
        <w:jc w:val="both"/>
      </w:pPr>
      <w:r>
        <w:t>Input data checking and necessary settings of calculation options</w:t>
      </w:r>
    </w:p>
    <w:p w:rsidR="00D35C2C" w:rsidRDefault="00D35C2C" w:rsidP="00621D10">
      <w:pPr>
        <w:tabs>
          <w:tab w:val="left" w:pos="270"/>
        </w:tabs>
        <w:jc w:val="both"/>
        <w:rPr>
          <w:b/>
        </w:rPr>
      </w:pPr>
    </w:p>
    <w:p w:rsidR="00E734D7" w:rsidRPr="00A96BE4" w:rsidRDefault="00D35C2C" w:rsidP="00B43FE8">
      <w:pPr>
        <w:tabs>
          <w:tab w:val="left" w:pos="270"/>
        </w:tabs>
        <w:jc w:val="both"/>
        <w:rPr>
          <w:b/>
        </w:rPr>
      </w:pPr>
      <w:r>
        <w:rPr>
          <w:b/>
          <w:bCs/>
        </w:rPr>
        <w:t>WORKSHOP ADJOUR</w:t>
      </w:r>
    </w:p>
    <w:sectPr w:rsidR="00E734D7" w:rsidRPr="00A96BE4" w:rsidSect="002571D2">
      <w:footerReference w:type="default" r:id="rId12"/>
      <w:pgSz w:w="12240" w:h="15840"/>
      <w:pgMar w:top="1080" w:right="810" w:bottom="900" w:left="1440" w:header="706"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53" w:rsidRDefault="00FE2053" w:rsidP="00571CB2">
      <w:r>
        <w:separator/>
      </w:r>
    </w:p>
  </w:endnote>
  <w:endnote w:type="continuationSeparator" w:id="0">
    <w:p w:rsidR="00FE2053" w:rsidRDefault="00FE2053" w:rsidP="0057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8"/>
    </w:tblGrid>
    <w:tr w:rsidR="002571D2">
      <w:tc>
        <w:tcPr>
          <w:tcW w:w="918" w:type="dxa"/>
        </w:tcPr>
        <w:p w:rsidR="002571D2" w:rsidRDefault="002571D2">
          <w:pPr>
            <w:pStyle w:val="Footer"/>
            <w:jc w:val="right"/>
            <w:rPr>
              <w:b/>
              <w:bCs/>
              <w:color w:val="4F81BD" w:themeColor="accent1"/>
              <w:sz w:val="32"/>
              <w:szCs w:val="32"/>
              <w14:numForm w14:val="oldStyle"/>
            </w:rPr>
          </w:pPr>
          <w:r w:rsidRPr="002571D2">
            <w:rPr>
              <w:color w:val="002060"/>
              <w:sz w:val="22"/>
              <w:szCs w:val="22"/>
              <w14:shadow w14:blurRad="50800" w14:dist="38100" w14:dir="2700000" w14:sx="100000" w14:sy="100000" w14:kx="0" w14:ky="0" w14:algn="tl">
                <w14:srgbClr w14:val="000000">
                  <w14:alpha w14:val="60000"/>
                </w14:srgbClr>
              </w14:shadow>
              <w14:numForm w14:val="oldStyle"/>
            </w:rPr>
            <w:fldChar w:fldCharType="begin"/>
          </w:r>
          <w:r w:rsidRPr="002571D2">
            <w:rPr>
              <w:color w:val="002060"/>
              <w14:shadow w14:blurRad="50800" w14:dist="38100" w14:dir="2700000" w14:sx="100000" w14:sy="100000" w14:kx="0" w14:ky="0" w14:algn="tl">
                <w14:srgbClr w14:val="000000">
                  <w14:alpha w14:val="60000"/>
                </w14:srgbClr>
              </w14:shadow>
              <w14:numForm w14:val="oldStyle"/>
            </w:rPr>
            <w:instrText xml:space="preserve"> PAGE   \* MERGEFORMAT </w:instrText>
          </w:r>
          <w:r w:rsidRPr="002571D2">
            <w:rPr>
              <w:color w:val="002060"/>
              <w:sz w:val="22"/>
              <w:szCs w:val="22"/>
              <w14:shadow w14:blurRad="50800" w14:dist="38100" w14:dir="2700000" w14:sx="100000" w14:sy="100000" w14:kx="0" w14:ky="0" w14:algn="tl">
                <w14:srgbClr w14:val="000000">
                  <w14:alpha w14:val="60000"/>
                </w14:srgbClr>
              </w14:shadow>
              <w14:numForm w14:val="oldStyle"/>
            </w:rPr>
            <w:fldChar w:fldCharType="separate"/>
          </w:r>
          <w:r w:rsidR="00C71256" w:rsidRPr="00C71256">
            <w:rPr>
              <w:b/>
              <w:bCs/>
              <w:noProof/>
              <w:color w:val="002060"/>
              <w:sz w:val="32"/>
              <w:szCs w:val="32"/>
              <w14:shadow w14:blurRad="50800" w14:dist="38100" w14:dir="2700000" w14:sx="100000" w14:sy="100000" w14:kx="0" w14:ky="0" w14:algn="tl">
                <w14:srgbClr w14:val="000000">
                  <w14:alpha w14:val="60000"/>
                </w14:srgbClr>
              </w14:shadow>
              <w14:numForm w14:val="oldStyle"/>
            </w:rPr>
            <w:t>3</w:t>
          </w:r>
          <w:r w:rsidRPr="002571D2">
            <w:rPr>
              <w:b/>
              <w:bCs/>
              <w:noProof/>
              <w:color w:val="00206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571D2" w:rsidRDefault="002571D2">
          <w:pPr>
            <w:pStyle w:val="Footer"/>
          </w:pPr>
          <w:r w:rsidRPr="008413E6">
            <w:rPr>
              <w:i/>
              <w:sz w:val="18"/>
              <w:szCs w:val="18"/>
            </w:rPr>
            <w:t>This program is made possible by the support of the American people through the United States Agency for International Development (USAID). The contents are the responsibility of the United States Energy Association and do not necessarily reflect the views of USAID or the United States Government.</w:t>
          </w:r>
        </w:p>
      </w:tc>
    </w:tr>
  </w:tbl>
  <w:p w:rsidR="00B66A08" w:rsidRDefault="00B6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53" w:rsidRDefault="00FE2053" w:rsidP="00571CB2">
      <w:r>
        <w:separator/>
      </w:r>
    </w:p>
  </w:footnote>
  <w:footnote w:type="continuationSeparator" w:id="0">
    <w:p w:rsidR="00FE2053" w:rsidRDefault="00FE2053" w:rsidP="00571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3"/>
    <w:lvl w:ilvl="0">
      <w:start w:val="1"/>
      <w:numFmt w:val="decimal"/>
      <w:lvlText w:val="%1."/>
      <w:lvlJc w:val="left"/>
      <w:pPr>
        <w:tabs>
          <w:tab w:val="num" w:pos="0"/>
        </w:tabs>
        <w:ind w:left="720" w:hanging="360"/>
      </w:pPr>
      <w:rPr>
        <w:rFonts w:cs="Times New Roman"/>
        <w:b/>
        <w:bCs/>
      </w:rPr>
    </w:lvl>
  </w:abstractNum>
  <w:abstractNum w:abstractNumId="1">
    <w:nsid w:val="042818C5"/>
    <w:multiLevelType w:val="hybridMultilevel"/>
    <w:tmpl w:val="D2BC1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E5D32"/>
    <w:multiLevelType w:val="hybridMultilevel"/>
    <w:tmpl w:val="DAE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302C2"/>
    <w:multiLevelType w:val="hybridMultilevel"/>
    <w:tmpl w:val="B810BB0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A075441"/>
    <w:multiLevelType w:val="hybridMultilevel"/>
    <w:tmpl w:val="FFA88F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DB389A"/>
    <w:multiLevelType w:val="hybridMultilevel"/>
    <w:tmpl w:val="5FCA5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835C7B"/>
    <w:multiLevelType w:val="hybridMultilevel"/>
    <w:tmpl w:val="BAAE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D55B8"/>
    <w:multiLevelType w:val="hybridMultilevel"/>
    <w:tmpl w:val="808C113E"/>
    <w:lvl w:ilvl="0" w:tplc="3F3A1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D5F38"/>
    <w:multiLevelType w:val="hybridMultilevel"/>
    <w:tmpl w:val="5A3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D3E86"/>
    <w:multiLevelType w:val="hybridMultilevel"/>
    <w:tmpl w:val="D1BA8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2732FE"/>
    <w:multiLevelType w:val="hybridMultilevel"/>
    <w:tmpl w:val="0602E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3A7719"/>
    <w:multiLevelType w:val="hybridMultilevel"/>
    <w:tmpl w:val="AC002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0D0F63"/>
    <w:multiLevelType w:val="hybridMultilevel"/>
    <w:tmpl w:val="E39C7B02"/>
    <w:lvl w:ilvl="0" w:tplc="3F3A1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31A68"/>
    <w:multiLevelType w:val="hybridMultilevel"/>
    <w:tmpl w:val="7908829C"/>
    <w:lvl w:ilvl="0" w:tplc="04090011">
      <w:start w:val="1"/>
      <w:numFmt w:val="decimal"/>
      <w:lvlText w:val="%1)"/>
      <w:lvlJc w:val="left"/>
      <w:pPr>
        <w:ind w:left="720" w:hanging="360"/>
      </w:pPr>
      <w:rPr>
        <w:rFonts w:hint="default"/>
        <w:b w:val="0"/>
        <w:u w:val="none"/>
      </w:rPr>
    </w:lvl>
    <w:lvl w:ilvl="1" w:tplc="04090017">
      <w:start w:val="1"/>
      <w:numFmt w:val="lowerLetter"/>
      <w:lvlText w:val="%2)"/>
      <w:lvlJc w:val="left"/>
      <w:pPr>
        <w:ind w:left="1440" w:hanging="360"/>
      </w:pPr>
      <w:rPr>
        <w:b w:val="0"/>
      </w:rPr>
    </w:lvl>
    <w:lvl w:ilvl="2" w:tplc="20E6628C">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846DD"/>
    <w:multiLevelType w:val="hybridMultilevel"/>
    <w:tmpl w:val="E17C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C6F6D"/>
    <w:multiLevelType w:val="hybridMultilevel"/>
    <w:tmpl w:val="212A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D0F98"/>
    <w:multiLevelType w:val="hybridMultilevel"/>
    <w:tmpl w:val="A872A6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D92409B"/>
    <w:multiLevelType w:val="hybridMultilevel"/>
    <w:tmpl w:val="4816ED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1A1ECF"/>
    <w:multiLevelType w:val="hybridMultilevel"/>
    <w:tmpl w:val="B5E6DE94"/>
    <w:lvl w:ilvl="0" w:tplc="3F3A19C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931E0D"/>
    <w:multiLevelType w:val="hybridMultilevel"/>
    <w:tmpl w:val="2D9AD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D18B6"/>
    <w:multiLevelType w:val="hybridMultilevel"/>
    <w:tmpl w:val="256601C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36096A"/>
    <w:multiLevelType w:val="hybridMultilevel"/>
    <w:tmpl w:val="747EA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DB0519"/>
    <w:multiLevelType w:val="hybridMultilevel"/>
    <w:tmpl w:val="6276CFE2"/>
    <w:lvl w:ilvl="0" w:tplc="3F3A1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34B16"/>
    <w:multiLevelType w:val="hybridMultilevel"/>
    <w:tmpl w:val="7EB0BDE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B331BDC"/>
    <w:multiLevelType w:val="hybridMultilevel"/>
    <w:tmpl w:val="3C56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05093"/>
    <w:multiLevelType w:val="hybridMultilevel"/>
    <w:tmpl w:val="DA5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C1DF2"/>
    <w:multiLevelType w:val="hybridMultilevel"/>
    <w:tmpl w:val="3B8862F0"/>
    <w:lvl w:ilvl="0" w:tplc="3F3A19C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947FF"/>
    <w:multiLevelType w:val="hybridMultilevel"/>
    <w:tmpl w:val="8430A1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63146E"/>
    <w:multiLevelType w:val="hybridMultilevel"/>
    <w:tmpl w:val="C2EE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483E26"/>
    <w:multiLevelType w:val="hybridMultilevel"/>
    <w:tmpl w:val="01C40B94"/>
    <w:lvl w:ilvl="0" w:tplc="3F3A1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18645B"/>
    <w:multiLevelType w:val="hybridMultilevel"/>
    <w:tmpl w:val="883E34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167A7B"/>
    <w:multiLevelType w:val="hybridMultilevel"/>
    <w:tmpl w:val="2BC0AAD0"/>
    <w:lvl w:ilvl="0" w:tplc="3F3A19C6">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23D5D88"/>
    <w:multiLevelType w:val="hybridMultilevel"/>
    <w:tmpl w:val="9844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A534A"/>
    <w:multiLevelType w:val="hybridMultilevel"/>
    <w:tmpl w:val="DD18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759F0"/>
    <w:multiLevelType w:val="hybridMultilevel"/>
    <w:tmpl w:val="7664473C"/>
    <w:lvl w:ilvl="0" w:tplc="04090001">
      <w:start w:val="1"/>
      <w:numFmt w:val="bullet"/>
      <w:lvlText w:val=""/>
      <w:lvlJc w:val="left"/>
      <w:pPr>
        <w:ind w:left="720" w:hanging="360"/>
      </w:pPr>
      <w:rPr>
        <w:rFonts w:ascii="Symbol" w:hAnsi="Symbol" w:hint="default"/>
      </w:rPr>
    </w:lvl>
    <w:lvl w:ilvl="1" w:tplc="55C86066">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A6D69"/>
    <w:multiLevelType w:val="hybridMultilevel"/>
    <w:tmpl w:val="154438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C82602F"/>
    <w:multiLevelType w:val="hybridMultilevel"/>
    <w:tmpl w:val="81ECD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5C0B35"/>
    <w:multiLevelType w:val="hybridMultilevel"/>
    <w:tmpl w:val="D67A8EB0"/>
    <w:lvl w:ilvl="0" w:tplc="225A5136">
      <w:start w:val="9"/>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26"/>
  </w:num>
  <w:num w:numId="3">
    <w:abstractNumId w:val="12"/>
  </w:num>
  <w:num w:numId="4">
    <w:abstractNumId w:val="7"/>
  </w:num>
  <w:num w:numId="5">
    <w:abstractNumId w:val="22"/>
  </w:num>
  <w:num w:numId="6">
    <w:abstractNumId w:val="24"/>
  </w:num>
  <w:num w:numId="7">
    <w:abstractNumId w:val="29"/>
  </w:num>
  <w:num w:numId="8">
    <w:abstractNumId w:val="6"/>
  </w:num>
  <w:num w:numId="9">
    <w:abstractNumId w:val="16"/>
  </w:num>
  <w:num w:numId="10">
    <w:abstractNumId w:val="3"/>
  </w:num>
  <w:num w:numId="11">
    <w:abstractNumId w:val="15"/>
  </w:num>
  <w:num w:numId="12">
    <w:abstractNumId w:val="20"/>
  </w:num>
  <w:num w:numId="13">
    <w:abstractNumId w:val="30"/>
  </w:num>
  <w:num w:numId="14">
    <w:abstractNumId w:val="17"/>
  </w:num>
  <w:num w:numId="15">
    <w:abstractNumId w:val="10"/>
  </w:num>
  <w:num w:numId="16">
    <w:abstractNumId w:val="8"/>
  </w:num>
  <w:num w:numId="17">
    <w:abstractNumId w:val="9"/>
  </w:num>
  <w:num w:numId="18">
    <w:abstractNumId w:val="34"/>
  </w:num>
  <w:num w:numId="19">
    <w:abstractNumId w:val="13"/>
  </w:num>
  <w:num w:numId="20">
    <w:abstractNumId w:val="14"/>
  </w:num>
  <w:num w:numId="21">
    <w:abstractNumId w:val="35"/>
  </w:num>
  <w:num w:numId="22">
    <w:abstractNumId w:val="21"/>
  </w:num>
  <w:num w:numId="23">
    <w:abstractNumId w:val="19"/>
  </w:num>
  <w:num w:numId="24">
    <w:abstractNumId w:val="33"/>
  </w:num>
  <w:num w:numId="25">
    <w:abstractNumId w:val="23"/>
  </w:num>
  <w:num w:numId="26">
    <w:abstractNumId w:val="32"/>
  </w:num>
  <w:num w:numId="27">
    <w:abstractNumId w:val="5"/>
  </w:num>
  <w:num w:numId="28">
    <w:abstractNumId w:val="1"/>
  </w:num>
  <w:num w:numId="29">
    <w:abstractNumId w:val="31"/>
  </w:num>
  <w:num w:numId="30">
    <w:abstractNumId w:val="4"/>
  </w:num>
  <w:num w:numId="31">
    <w:abstractNumId w:val="27"/>
  </w:num>
  <w:num w:numId="32">
    <w:abstractNumId w:val="36"/>
  </w:num>
  <w:num w:numId="33">
    <w:abstractNumId w:val="11"/>
  </w:num>
  <w:num w:numId="34">
    <w:abstractNumId w:val="2"/>
  </w:num>
  <w:num w:numId="35">
    <w:abstractNumId w:val="18"/>
  </w:num>
  <w:num w:numId="36">
    <w:abstractNumId w:val="28"/>
  </w:num>
  <w:num w:numId="37">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Stojkovic">
    <w15:presenceInfo w15:providerId="None" w15:userId="Milos Stojk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0"/>
    <w:rsid w:val="00004842"/>
    <w:rsid w:val="000052A0"/>
    <w:rsid w:val="00005D56"/>
    <w:rsid w:val="000116E9"/>
    <w:rsid w:val="000142A5"/>
    <w:rsid w:val="0001685B"/>
    <w:rsid w:val="00022FCA"/>
    <w:rsid w:val="00034E9A"/>
    <w:rsid w:val="000410CE"/>
    <w:rsid w:val="00041FF5"/>
    <w:rsid w:val="0004558C"/>
    <w:rsid w:val="00050F39"/>
    <w:rsid w:val="00053073"/>
    <w:rsid w:val="000719C7"/>
    <w:rsid w:val="00077850"/>
    <w:rsid w:val="0009153B"/>
    <w:rsid w:val="000929D6"/>
    <w:rsid w:val="0009548C"/>
    <w:rsid w:val="000A0BA7"/>
    <w:rsid w:val="000B2299"/>
    <w:rsid w:val="000B5008"/>
    <w:rsid w:val="000B7365"/>
    <w:rsid w:val="000D5215"/>
    <w:rsid w:val="000D6578"/>
    <w:rsid w:val="000D7321"/>
    <w:rsid w:val="000E0BC6"/>
    <w:rsid w:val="000E1FB3"/>
    <w:rsid w:val="000E457A"/>
    <w:rsid w:val="000E4A52"/>
    <w:rsid w:val="000E75B7"/>
    <w:rsid w:val="000F0839"/>
    <w:rsid w:val="00104780"/>
    <w:rsid w:val="00115F68"/>
    <w:rsid w:val="00132FFB"/>
    <w:rsid w:val="001379E4"/>
    <w:rsid w:val="001406BB"/>
    <w:rsid w:val="00146EDA"/>
    <w:rsid w:val="00155796"/>
    <w:rsid w:val="0016255C"/>
    <w:rsid w:val="00162977"/>
    <w:rsid w:val="00165B06"/>
    <w:rsid w:val="001668F4"/>
    <w:rsid w:val="00166900"/>
    <w:rsid w:val="0017550F"/>
    <w:rsid w:val="00181DD9"/>
    <w:rsid w:val="00185E97"/>
    <w:rsid w:val="001871AB"/>
    <w:rsid w:val="001954D6"/>
    <w:rsid w:val="001A43DB"/>
    <w:rsid w:val="001A57DD"/>
    <w:rsid w:val="001B6CD9"/>
    <w:rsid w:val="001C2DB3"/>
    <w:rsid w:val="001D5CBB"/>
    <w:rsid w:val="001D6F1E"/>
    <w:rsid w:val="001F03BB"/>
    <w:rsid w:val="001F163D"/>
    <w:rsid w:val="001F4D5D"/>
    <w:rsid w:val="00207C3E"/>
    <w:rsid w:val="00211355"/>
    <w:rsid w:val="0022146E"/>
    <w:rsid w:val="00221688"/>
    <w:rsid w:val="002218AE"/>
    <w:rsid w:val="00223A0B"/>
    <w:rsid w:val="002303DA"/>
    <w:rsid w:val="0023110E"/>
    <w:rsid w:val="00232616"/>
    <w:rsid w:val="00243439"/>
    <w:rsid w:val="00244E11"/>
    <w:rsid w:val="002571D2"/>
    <w:rsid w:val="00261997"/>
    <w:rsid w:val="0026656B"/>
    <w:rsid w:val="0027168B"/>
    <w:rsid w:val="00285C64"/>
    <w:rsid w:val="002915E0"/>
    <w:rsid w:val="00293400"/>
    <w:rsid w:val="002A6587"/>
    <w:rsid w:val="002B2F9A"/>
    <w:rsid w:val="002B51AD"/>
    <w:rsid w:val="002D0746"/>
    <w:rsid w:val="002D2434"/>
    <w:rsid w:val="002E037C"/>
    <w:rsid w:val="002E35AB"/>
    <w:rsid w:val="002E6811"/>
    <w:rsid w:val="003045AB"/>
    <w:rsid w:val="0031139D"/>
    <w:rsid w:val="00326273"/>
    <w:rsid w:val="0033649D"/>
    <w:rsid w:val="003364E1"/>
    <w:rsid w:val="0034386E"/>
    <w:rsid w:val="00351420"/>
    <w:rsid w:val="00352F5D"/>
    <w:rsid w:val="003548A9"/>
    <w:rsid w:val="0035638A"/>
    <w:rsid w:val="00360A2D"/>
    <w:rsid w:val="00360F8F"/>
    <w:rsid w:val="00361CD8"/>
    <w:rsid w:val="0036643C"/>
    <w:rsid w:val="003669A9"/>
    <w:rsid w:val="003669D2"/>
    <w:rsid w:val="003763CA"/>
    <w:rsid w:val="003768C8"/>
    <w:rsid w:val="00393DE9"/>
    <w:rsid w:val="003A6405"/>
    <w:rsid w:val="003E633B"/>
    <w:rsid w:val="003E6E9D"/>
    <w:rsid w:val="003F5FC9"/>
    <w:rsid w:val="00404977"/>
    <w:rsid w:val="00406BA6"/>
    <w:rsid w:val="004074C5"/>
    <w:rsid w:val="00411CB8"/>
    <w:rsid w:val="00420ACA"/>
    <w:rsid w:val="00432B7E"/>
    <w:rsid w:val="00442F7D"/>
    <w:rsid w:val="0044515B"/>
    <w:rsid w:val="00456CB0"/>
    <w:rsid w:val="0046387E"/>
    <w:rsid w:val="004638BA"/>
    <w:rsid w:val="0046656D"/>
    <w:rsid w:val="00466A61"/>
    <w:rsid w:val="004703C0"/>
    <w:rsid w:val="0047154C"/>
    <w:rsid w:val="004754B4"/>
    <w:rsid w:val="004763FD"/>
    <w:rsid w:val="00477A24"/>
    <w:rsid w:val="00480751"/>
    <w:rsid w:val="004866BB"/>
    <w:rsid w:val="004A3050"/>
    <w:rsid w:val="004A3CD1"/>
    <w:rsid w:val="004A4E59"/>
    <w:rsid w:val="004A6C2E"/>
    <w:rsid w:val="004B0D1F"/>
    <w:rsid w:val="004B26FF"/>
    <w:rsid w:val="004B5E7B"/>
    <w:rsid w:val="004C3313"/>
    <w:rsid w:val="004D7381"/>
    <w:rsid w:val="004E1B13"/>
    <w:rsid w:val="004E2366"/>
    <w:rsid w:val="004E3631"/>
    <w:rsid w:val="004E3BC0"/>
    <w:rsid w:val="004E7776"/>
    <w:rsid w:val="004F7098"/>
    <w:rsid w:val="0050065A"/>
    <w:rsid w:val="00513F74"/>
    <w:rsid w:val="00521D73"/>
    <w:rsid w:val="00530930"/>
    <w:rsid w:val="00536302"/>
    <w:rsid w:val="00540CB3"/>
    <w:rsid w:val="005455B4"/>
    <w:rsid w:val="0054769E"/>
    <w:rsid w:val="00560683"/>
    <w:rsid w:val="005612B0"/>
    <w:rsid w:val="0056726D"/>
    <w:rsid w:val="00571CB2"/>
    <w:rsid w:val="00575DCA"/>
    <w:rsid w:val="00577FF3"/>
    <w:rsid w:val="00585D3B"/>
    <w:rsid w:val="00587189"/>
    <w:rsid w:val="0059068D"/>
    <w:rsid w:val="00594A0A"/>
    <w:rsid w:val="005A162E"/>
    <w:rsid w:val="005A3756"/>
    <w:rsid w:val="005B39C7"/>
    <w:rsid w:val="005B7ADA"/>
    <w:rsid w:val="005C13A9"/>
    <w:rsid w:val="005C20C7"/>
    <w:rsid w:val="005C3ABB"/>
    <w:rsid w:val="005C44E9"/>
    <w:rsid w:val="005C5BEC"/>
    <w:rsid w:val="005C5F83"/>
    <w:rsid w:val="005C64E6"/>
    <w:rsid w:val="00620A39"/>
    <w:rsid w:val="00621D10"/>
    <w:rsid w:val="00622CB2"/>
    <w:rsid w:val="00623B2B"/>
    <w:rsid w:val="00635B64"/>
    <w:rsid w:val="006365AF"/>
    <w:rsid w:val="00640198"/>
    <w:rsid w:val="0064307F"/>
    <w:rsid w:val="00646CDC"/>
    <w:rsid w:val="006543A9"/>
    <w:rsid w:val="006543EA"/>
    <w:rsid w:val="006613D5"/>
    <w:rsid w:val="00670999"/>
    <w:rsid w:val="00671058"/>
    <w:rsid w:val="00674D32"/>
    <w:rsid w:val="006777F8"/>
    <w:rsid w:val="00682763"/>
    <w:rsid w:val="0068685B"/>
    <w:rsid w:val="006924A2"/>
    <w:rsid w:val="006A425D"/>
    <w:rsid w:val="006A6D58"/>
    <w:rsid w:val="006A7CB9"/>
    <w:rsid w:val="006B333F"/>
    <w:rsid w:val="006B39F3"/>
    <w:rsid w:val="006C0660"/>
    <w:rsid w:val="006C143B"/>
    <w:rsid w:val="006C3628"/>
    <w:rsid w:val="006E04FA"/>
    <w:rsid w:val="006E5E25"/>
    <w:rsid w:val="006F5398"/>
    <w:rsid w:val="00700F44"/>
    <w:rsid w:val="00714BC1"/>
    <w:rsid w:val="00747323"/>
    <w:rsid w:val="0075203E"/>
    <w:rsid w:val="0075283F"/>
    <w:rsid w:val="007532B8"/>
    <w:rsid w:val="0076275D"/>
    <w:rsid w:val="00764E37"/>
    <w:rsid w:val="00767A66"/>
    <w:rsid w:val="00771E3E"/>
    <w:rsid w:val="0077409C"/>
    <w:rsid w:val="0078285A"/>
    <w:rsid w:val="007846D3"/>
    <w:rsid w:val="00784FEE"/>
    <w:rsid w:val="007855C7"/>
    <w:rsid w:val="00797526"/>
    <w:rsid w:val="007A0DD8"/>
    <w:rsid w:val="007A17C4"/>
    <w:rsid w:val="007A1B12"/>
    <w:rsid w:val="007A2C49"/>
    <w:rsid w:val="007A4E44"/>
    <w:rsid w:val="007A582B"/>
    <w:rsid w:val="007A7FD7"/>
    <w:rsid w:val="007B0196"/>
    <w:rsid w:val="007C732E"/>
    <w:rsid w:val="007D048C"/>
    <w:rsid w:val="007D4BD3"/>
    <w:rsid w:val="007E27A9"/>
    <w:rsid w:val="007F254B"/>
    <w:rsid w:val="007F7B94"/>
    <w:rsid w:val="00803EFE"/>
    <w:rsid w:val="00803FD2"/>
    <w:rsid w:val="0082774F"/>
    <w:rsid w:val="00831F8A"/>
    <w:rsid w:val="00844940"/>
    <w:rsid w:val="00854550"/>
    <w:rsid w:val="00855B91"/>
    <w:rsid w:val="0085724B"/>
    <w:rsid w:val="00862A4B"/>
    <w:rsid w:val="00865529"/>
    <w:rsid w:val="00870B27"/>
    <w:rsid w:val="00872C6E"/>
    <w:rsid w:val="0087785F"/>
    <w:rsid w:val="00882088"/>
    <w:rsid w:val="00882B62"/>
    <w:rsid w:val="00893719"/>
    <w:rsid w:val="00894AE7"/>
    <w:rsid w:val="008C05F3"/>
    <w:rsid w:val="008C0B85"/>
    <w:rsid w:val="008C6A8B"/>
    <w:rsid w:val="008C7A07"/>
    <w:rsid w:val="008F437A"/>
    <w:rsid w:val="00907C57"/>
    <w:rsid w:val="009113C0"/>
    <w:rsid w:val="009122A8"/>
    <w:rsid w:val="00912DAF"/>
    <w:rsid w:val="009131B3"/>
    <w:rsid w:val="00913253"/>
    <w:rsid w:val="00920DE7"/>
    <w:rsid w:val="009266D4"/>
    <w:rsid w:val="009315A8"/>
    <w:rsid w:val="00932DA7"/>
    <w:rsid w:val="009379AC"/>
    <w:rsid w:val="00940747"/>
    <w:rsid w:val="00945B64"/>
    <w:rsid w:val="00951C7D"/>
    <w:rsid w:val="00956D5F"/>
    <w:rsid w:val="009646D3"/>
    <w:rsid w:val="00973E5D"/>
    <w:rsid w:val="00977A1B"/>
    <w:rsid w:val="00996672"/>
    <w:rsid w:val="00996B5F"/>
    <w:rsid w:val="00997F67"/>
    <w:rsid w:val="009A6A55"/>
    <w:rsid w:val="009A6A72"/>
    <w:rsid w:val="009B204C"/>
    <w:rsid w:val="009C0EA1"/>
    <w:rsid w:val="009D2B66"/>
    <w:rsid w:val="009E08EA"/>
    <w:rsid w:val="009F041F"/>
    <w:rsid w:val="009F3EC5"/>
    <w:rsid w:val="009F75D9"/>
    <w:rsid w:val="00A04648"/>
    <w:rsid w:val="00A07320"/>
    <w:rsid w:val="00A10FC2"/>
    <w:rsid w:val="00A12F23"/>
    <w:rsid w:val="00A1666E"/>
    <w:rsid w:val="00A178EA"/>
    <w:rsid w:val="00A327B6"/>
    <w:rsid w:val="00A35F75"/>
    <w:rsid w:val="00A45A19"/>
    <w:rsid w:val="00A56CB0"/>
    <w:rsid w:val="00A641F9"/>
    <w:rsid w:val="00A65A37"/>
    <w:rsid w:val="00A66F26"/>
    <w:rsid w:val="00A66F48"/>
    <w:rsid w:val="00A75AEC"/>
    <w:rsid w:val="00A907D8"/>
    <w:rsid w:val="00A93948"/>
    <w:rsid w:val="00A93A23"/>
    <w:rsid w:val="00A93BF5"/>
    <w:rsid w:val="00A96BE4"/>
    <w:rsid w:val="00AB00E8"/>
    <w:rsid w:val="00AB4830"/>
    <w:rsid w:val="00AC7BB0"/>
    <w:rsid w:val="00AE1CE4"/>
    <w:rsid w:val="00AF2A9E"/>
    <w:rsid w:val="00AF4F87"/>
    <w:rsid w:val="00B01ECD"/>
    <w:rsid w:val="00B23B62"/>
    <w:rsid w:val="00B24AA9"/>
    <w:rsid w:val="00B37B0A"/>
    <w:rsid w:val="00B43FE8"/>
    <w:rsid w:val="00B4440F"/>
    <w:rsid w:val="00B45350"/>
    <w:rsid w:val="00B5684B"/>
    <w:rsid w:val="00B61503"/>
    <w:rsid w:val="00B633D4"/>
    <w:rsid w:val="00B65FEF"/>
    <w:rsid w:val="00B66A08"/>
    <w:rsid w:val="00B855BA"/>
    <w:rsid w:val="00B90856"/>
    <w:rsid w:val="00B955A7"/>
    <w:rsid w:val="00B95C0F"/>
    <w:rsid w:val="00BA3EF1"/>
    <w:rsid w:val="00BB2D8A"/>
    <w:rsid w:val="00BB59D1"/>
    <w:rsid w:val="00BC2949"/>
    <w:rsid w:val="00BC7048"/>
    <w:rsid w:val="00BD00A8"/>
    <w:rsid w:val="00BD0DE3"/>
    <w:rsid w:val="00BD3FF1"/>
    <w:rsid w:val="00BD5756"/>
    <w:rsid w:val="00BE2B1B"/>
    <w:rsid w:val="00BF239D"/>
    <w:rsid w:val="00BF64AB"/>
    <w:rsid w:val="00C03E0C"/>
    <w:rsid w:val="00C14593"/>
    <w:rsid w:val="00C17BDA"/>
    <w:rsid w:val="00C21AF3"/>
    <w:rsid w:val="00C22F66"/>
    <w:rsid w:val="00C30759"/>
    <w:rsid w:val="00C346F6"/>
    <w:rsid w:val="00C5125D"/>
    <w:rsid w:val="00C66B5E"/>
    <w:rsid w:val="00C674A6"/>
    <w:rsid w:val="00C71256"/>
    <w:rsid w:val="00C758FA"/>
    <w:rsid w:val="00C775C0"/>
    <w:rsid w:val="00C80E23"/>
    <w:rsid w:val="00C81A22"/>
    <w:rsid w:val="00C84C45"/>
    <w:rsid w:val="00C85446"/>
    <w:rsid w:val="00C85D1E"/>
    <w:rsid w:val="00C918F0"/>
    <w:rsid w:val="00C91A5B"/>
    <w:rsid w:val="00C92000"/>
    <w:rsid w:val="00C92C7E"/>
    <w:rsid w:val="00C9383F"/>
    <w:rsid w:val="00CA0C24"/>
    <w:rsid w:val="00CA6FA1"/>
    <w:rsid w:val="00CA7151"/>
    <w:rsid w:val="00CB3B34"/>
    <w:rsid w:val="00CB424F"/>
    <w:rsid w:val="00CD2B21"/>
    <w:rsid w:val="00CD37F8"/>
    <w:rsid w:val="00CE02BF"/>
    <w:rsid w:val="00CE2DED"/>
    <w:rsid w:val="00CF1151"/>
    <w:rsid w:val="00D004EF"/>
    <w:rsid w:val="00D1030A"/>
    <w:rsid w:val="00D12573"/>
    <w:rsid w:val="00D14091"/>
    <w:rsid w:val="00D17703"/>
    <w:rsid w:val="00D20D4A"/>
    <w:rsid w:val="00D24700"/>
    <w:rsid w:val="00D27C5D"/>
    <w:rsid w:val="00D27DEA"/>
    <w:rsid w:val="00D35C2C"/>
    <w:rsid w:val="00D368E2"/>
    <w:rsid w:val="00D43C35"/>
    <w:rsid w:val="00D44D77"/>
    <w:rsid w:val="00D52132"/>
    <w:rsid w:val="00D52FA1"/>
    <w:rsid w:val="00D53768"/>
    <w:rsid w:val="00D57B37"/>
    <w:rsid w:val="00D600CE"/>
    <w:rsid w:val="00D63FBD"/>
    <w:rsid w:val="00D64E78"/>
    <w:rsid w:val="00D7049E"/>
    <w:rsid w:val="00D73051"/>
    <w:rsid w:val="00D73252"/>
    <w:rsid w:val="00D748E2"/>
    <w:rsid w:val="00D753AB"/>
    <w:rsid w:val="00D8411F"/>
    <w:rsid w:val="00D90E4F"/>
    <w:rsid w:val="00DA2BF2"/>
    <w:rsid w:val="00DA60B8"/>
    <w:rsid w:val="00DA76DE"/>
    <w:rsid w:val="00DB2F2D"/>
    <w:rsid w:val="00DB64F0"/>
    <w:rsid w:val="00DC0B75"/>
    <w:rsid w:val="00DC184B"/>
    <w:rsid w:val="00DC762E"/>
    <w:rsid w:val="00DD5851"/>
    <w:rsid w:val="00DE022B"/>
    <w:rsid w:val="00DE3A6E"/>
    <w:rsid w:val="00DE4B09"/>
    <w:rsid w:val="00DF1588"/>
    <w:rsid w:val="00DF6FFD"/>
    <w:rsid w:val="00E0101D"/>
    <w:rsid w:val="00E04119"/>
    <w:rsid w:val="00E047AC"/>
    <w:rsid w:val="00E05404"/>
    <w:rsid w:val="00E078E2"/>
    <w:rsid w:val="00E10AB7"/>
    <w:rsid w:val="00E10B10"/>
    <w:rsid w:val="00E20297"/>
    <w:rsid w:val="00E205B7"/>
    <w:rsid w:val="00E30C28"/>
    <w:rsid w:val="00E31A46"/>
    <w:rsid w:val="00E43A92"/>
    <w:rsid w:val="00E453C8"/>
    <w:rsid w:val="00E50FC4"/>
    <w:rsid w:val="00E53BB2"/>
    <w:rsid w:val="00E61ADB"/>
    <w:rsid w:val="00E624F5"/>
    <w:rsid w:val="00E734D7"/>
    <w:rsid w:val="00E740F1"/>
    <w:rsid w:val="00E75312"/>
    <w:rsid w:val="00E812DD"/>
    <w:rsid w:val="00E83C99"/>
    <w:rsid w:val="00E86F34"/>
    <w:rsid w:val="00E90516"/>
    <w:rsid w:val="00E91082"/>
    <w:rsid w:val="00E946FB"/>
    <w:rsid w:val="00E962AF"/>
    <w:rsid w:val="00EA26C0"/>
    <w:rsid w:val="00EA4C0E"/>
    <w:rsid w:val="00EA7281"/>
    <w:rsid w:val="00EA73A8"/>
    <w:rsid w:val="00EB1B14"/>
    <w:rsid w:val="00EC11DE"/>
    <w:rsid w:val="00ED1C20"/>
    <w:rsid w:val="00ED222B"/>
    <w:rsid w:val="00ED280A"/>
    <w:rsid w:val="00ED4715"/>
    <w:rsid w:val="00EE10D1"/>
    <w:rsid w:val="00EF3523"/>
    <w:rsid w:val="00EF3F97"/>
    <w:rsid w:val="00EF5B84"/>
    <w:rsid w:val="00EF6EC0"/>
    <w:rsid w:val="00F03A9D"/>
    <w:rsid w:val="00F04A2F"/>
    <w:rsid w:val="00F1142D"/>
    <w:rsid w:val="00F14259"/>
    <w:rsid w:val="00F145A1"/>
    <w:rsid w:val="00F31F7F"/>
    <w:rsid w:val="00F33B23"/>
    <w:rsid w:val="00F37D72"/>
    <w:rsid w:val="00F42203"/>
    <w:rsid w:val="00F43DC6"/>
    <w:rsid w:val="00F4653A"/>
    <w:rsid w:val="00F50708"/>
    <w:rsid w:val="00F55FB6"/>
    <w:rsid w:val="00F7268D"/>
    <w:rsid w:val="00F90393"/>
    <w:rsid w:val="00F9429D"/>
    <w:rsid w:val="00F95E55"/>
    <w:rsid w:val="00F95F86"/>
    <w:rsid w:val="00FB4F35"/>
    <w:rsid w:val="00FB50EC"/>
    <w:rsid w:val="00FB65E3"/>
    <w:rsid w:val="00FB6D2F"/>
    <w:rsid w:val="00FC4E97"/>
    <w:rsid w:val="00FE2053"/>
    <w:rsid w:val="00FE20EF"/>
    <w:rsid w:val="00FE22DE"/>
    <w:rsid w:val="00FE3732"/>
    <w:rsid w:val="00FE7483"/>
    <w:rsid w:val="00FE7F4D"/>
    <w:rsid w:val="00FE7F9F"/>
    <w:rsid w:val="00FF00DF"/>
    <w:rsid w:val="00FF2A9B"/>
    <w:rsid w:val="00FF3E8A"/>
    <w:rsid w:val="00FF6165"/>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3B"/>
    <w:pPr>
      <w:suppressAutoHyphens/>
    </w:pPr>
    <w:rPr>
      <w:sz w:val="24"/>
      <w:szCs w:val="24"/>
      <w:lang w:eastAsia="ar-SA"/>
    </w:rPr>
  </w:style>
  <w:style w:type="paragraph" w:styleId="Heading1">
    <w:name w:val="heading 1"/>
    <w:basedOn w:val="Normal"/>
    <w:next w:val="Normal"/>
    <w:link w:val="Heading1Char"/>
    <w:uiPriority w:val="99"/>
    <w:qFormat/>
    <w:rsid w:val="00D73051"/>
    <w:pPr>
      <w:keepNext/>
      <w:ind w:left="720"/>
      <w:outlineLvl w:val="0"/>
    </w:pPr>
  </w:style>
  <w:style w:type="paragraph" w:styleId="Heading2">
    <w:name w:val="heading 2"/>
    <w:basedOn w:val="Normal"/>
    <w:next w:val="Normal"/>
    <w:link w:val="Heading2Char"/>
    <w:uiPriority w:val="99"/>
    <w:qFormat/>
    <w:rsid w:val="00D73051"/>
    <w:pPr>
      <w:keepNext/>
      <w:ind w:left="720"/>
      <w:outlineLvl w:val="1"/>
    </w:pPr>
    <w:rPr>
      <w:b/>
      <w:bCs/>
    </w:rPr>
  </w:style>
  <w:style w:type="paragraph" w:styleId="Heading3">
    <w:name w:val="heading 3"/>
    <w:basedOn w:val="Normal"/>
    <w:next w:val="Normal"/>
    <w:link w:val="Heading3Char"/>
    <w:uiPriority w:val="99"/>
    <w:qFormat/>
    <w:rsid w:val="00D73051"/>
    <w:pPr>
      <w:keepNext/>
      <w:ind w:left="-810"/>
      <w:jc w:val="both"/>
      <w:outlineLvl w:val="2"/>
    </w:pPr>
    <w:rPr>
      <w:b/>
      <w:bCs/>
      <w:color w:val="000080"/>
      <w:sz w:val="22"/>
      <w:szCs w:val="22"/>
    </w:rPr>
  </w:style>
  <w:style w:type="paragraph" w:styleId="Heading4">
    <w:name w:val="heading 4"/>
    <w:basedOn w:val="Normal"/>
    <w:next w:val="Normal"/>
    <w:link w:val="Heading4Char"/>
    <w:uiPriority w:val="99"/>
    <w:qFormat/>
    <w:rsid w:val="00D73051"/>
    <w:pPr>
      <w:keepNext/>
      <w:tabs>
        <w:tab w:val="left" w:pos="2520"/>
      </w:tabs>
      <w:ind w:left="2160"/>
      <w:jc w:val="both"/>
      <w:outlineLvl w:val="3"/>
    </w:pPr>
  </w:style>
  <w:style w:type="paragraph" w:styleId="Heading5">
    <w:name w:val="heading 5"/>
    <w:basedOn w:val="Normal"/>
    <w:next w:val="Normal"/>
    <w:link w:val="Heading5Char"/>
    <w:uiPriority w:val="99"/>
    <w:qFormat/>
    <w:rsid w:val="00D73051"/>
    <w:pPr>
      <w:keepNext/>
      <w:outlineLvl w:val="4"/>
    </w:pPr>
    <w:rPr>
      <w:b/>
      <w:bCs/>
    </w:rPr>
  </w:style>
  <w:style w:type="paragraph" w:styleId="Heading6">
    <w:name w:val="heading 6"/>
    <w:basedOn w:val="Normal"/>
    <w:next w:val="Normal"/>
    <w:link w:val="Heading6Char"/>
    <w:uiPriority w:val="99"/>
    <w:qFormat/>
    <w:rsid w:val="00D73051"/>
    <w:pPr>
      <w:keepNext/>
      <w:widowControl w:val="0"/>
      <w:pBdr>
        <w:top w:val="double" w:sz="18" w:space="0" w:color="000080"/>
        <w:left w:val="double" w:sz="18" w:space="0" w:color="000080"/>
        <w:bottom w:val="double" w:sz="18" w:space="10" w:color="000080"/>
        <w:right w:val="double" w:sz="18" w:space="0" w:color="000080"/>
      </w:pBdr>
      <w:shd w:val="pct20" w:color="808080" w:fill="FFFFFF"/>
      <w:jc w:val="center"/>
      <w:outlineLvl w:val="5"/>
    </w:pPr>
    <w:rPr>
      <w:b/>
      <w:bCs/>
      <w:color w:val="000080"/>
      <w:sz w:val="28"/>
      <w:szCs w:val="28"/>
    </w:rPr>
  </w:style>
  <w:style w:type="paragraph" w:styleId="Heading9">
    <w:name w:val="heading 9"/>
    <w:basedOn w:val="Normal"/>
    <w:next w:val="Normal"/>
    <w:link w:val="Heading9Char"/>
    <w:uiPriority w:val="99"/>
    <w:qFormat/>
    <w:rsid w:val="00D73051"/>
    <w:pPr>
      <w:keepNext/>
      <w:shd w:val="clear" w:color="000000" w:fill="FFFFFF"/>
      <w:tabs>
        <w:tab w:val="center" w:pos="21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051"/>
    <w:rPr>
      <w:rFonts w:cs="Times New Roman"/>
      <w:sz w:val="24"/>
      <w:szCs w:val="24"/>
    </w:rPr>
  </w:style>
  <w:style w:type="character" w:customStyle="1" w:styleId="Heading2Char">
    <w:name w:val="Heading 2 Char"/>
    <w:basedOn w:val="DefaultParagraphFont"/>
    <w:link w:val="Heading2"/>
    <w:uiPriority w:val="99"/>
    <w:locked/>
    <w:rsid w:val="00D73051"/>
    <w:rPr>
      <w:rFonts w:cs="Times New Roman"/>
      <w:b/>
      <w:bCs/>
      <w:sz w:val="24"/>
      <w:szCs w:val="24"/>
    </w:rPr>
  </w:style>
  <w:style w:type="character" w:customStyle="1" w:styleId="Heading3Char">
    <w:name w:val="Heading 3 Char"/>
    <w:basedOn w:val="DefaultParagraphFont"/>
    <w:link w:val="Heading3"/>
    <w:uiPriority w:val="99"/>
    <w:locked/>
    <w:rsid w:val="00D73051"/>
    <w:rPr>
      <w:rFonts w:cs="Times New Roman"/>
      <w:b/>
      <w:bCs/>
      <w:color w:val="000080"/>
      <w:sz w:val="22"/>
      <w:szCs w:val="22"/>
    </w:rPr>
  </w:style>
  <w:style w:type="character" w:customStyle="1" w:styleId="Heading4Char">
    <w:name w:val="Heading 4 Char"/>
    <w:basedOn w:val="DefaultParagraphFont"/>
    <w:link w:val="Heading4"/>
    <w:uiPriority w:val="99"/>
    <w:locked/>
    <w:rsid w:val="00D73051"/>
    <w:rPr>
      <w:rFonts w:cs="Times New Roman"/>
      <w:sz w:val="24"/>
      <w:szCs w:val="24"/>
    </w:rPr>
  </w:style>
  <w:style w:type="character" w:customStyle="1" w:styleId="Heading5Char">
    <w:name w:val="Heading 5 Char"/>
    <w:basedOn w:val="DefaultParagraphFont"/>
    <w:link w:val="Heading5"/>
    <w:uiPriority w:val="99"/>
    <w:locked/>
    <w:rsid w:val="00D73051"/>
    <w:rPr>
      <w:rFonts w:cs="Times New Roman"/>
      <w:b/>
      <w:bCs/>
    </w:rPr>
  </w:style>
  <w:style w:type="character" w:customStyle="1" w:styleId="Heading6Char">
    <w:name w:val="Heading 6 Char"/>
    <w:basedOn w:val="DefaultParagraphFont"/>
    <w:link w:val="Heading6"/>
    <w:uiPriority w:val="99"/>
    <w:locked/>
    <w:rsid w:val="00D73051"/>
    <w:rPr>
      <w:rFonts w:cs="Times New Roman"/>
      <w:b/>
      <w:bCs/>
      <w:snapToGrid w:val="0"/>
      <w:color w:val="000080"/>
      <w:sz w:val="28"/>
      <w:szCs w:val="28"/>
      <w:shd w:val="pct20" w:color="808080" w:fill="FFFFFF"/>
    </w:rPr>
  </w:style>
  <w:style w:type="character" w:customStyle="1" w:styleId="Heading9Char">
    <w:name w:val="Heading 9 Char"/>
    <w:basedOn w:val="DefaultParagraphFont"/>
    <w:link w:val="Heading9"/>
    <w:uiPriority w:val="99"/>
    <w:locked/>
    <w:rsid w:val="00D73051"/>
    <w:rPr>
      <w:rFonts w:cs="Times New Roman"/>
      <w:b/>
      <w:bCs/>
      <w:shd w:val="clear" w:color="000000" w:fill="FFFFFF"/>
    </w:rPr>
  </w:style>
  <w:style w:type="character" w:styleId="Strong">
    <w:name w:val="Strong"/>
    <w:basedOn w:val="DefaultParagraphFont"/>
    <w:uiPriority w:val="22"/>
    <w:qFormat/>
    <w:rsid w:val="00D73051"/>
    <w:rPr>
      <w:rFonts w:cs="Times New Roman"/>
      <w:b/>
      <w:bCs/>
    </w:rPr>
  </w:style>
  <w:style w:type="paragraph" w:styleId="NormalWeb">
    <w:name w:val="Normal (Web)"/>
    <w:basedOn w:val="Normal"/>
    <w:uiPriority w:val="99"/>
    <w:semiHidden/>
    <w:rsid w:val="00854550"/>
    <w:pPr>
      <w:spacing w:before="100" w:beforeAutospacing="1" w:after="100" w:afterAutospacing="1"/>
    </w:pPr>
  </w:style>
  <w:style w:type="paragraph" w:styleId="NoSpacing">
    <w:name w:val="No Spacing"/>
    <w:uiPriority w:val="99"/>
    <w:qFormat/>
    <w:rsid w:val="0009153B"/>
    <w:rPr>
      <w:sz w:val="20"/>
      <w:szCs w:val="20"/>
    </w:rPr>
  </w:style>
  <w:style w:type="paragraph" w:styleId="ListParagraph">
    <w:name w:val="List Paragraph"/>
    <w:basedOn w:val="Normal"/>
    <w:uiPriority w:val="34"/>
    <w:qFormat/>
    <w:rsid w:val="0009153B"/>
    <w:pPr>
      <w:ind w:left="720"/>
    </w:pPr>
  </w:style>
  <w:style w:type="character" w:customStyle="1" w:styleId="WW8Num6z1">
    <w:name w:val="WW8Num6z1"/>
    <w:uiPriority w:val="99"/>
    <w:rsid w:val="00CD2B21"/>
    <w:rPr>
      <w:rFonts w:ascii="Courier New" w:hAnsi="Courier New"/>
    </w:rPr>
  </w:style>
  <w:style w:type="paragraph" w:styleId="Header">
    <w:name w:val="header"/>
    <w:basedOn w:val="Normal"/>
    <w:link w:val="HeaderChar"/>
    <w:uiPriority w:val="99"/>
    <w:semiHidden/>
    <w:rsid w:val="00571CB2"/>
    <w:pPr>
      <w:tabs>
        <w:tab w:val="center" w:pos="4677"/>
        <w:tab w:val="right" w:pos="9355"/>
      </w:tabs>
    </w:pPr>
  </w:style>
  <w:style w:type="character" w:customStyle="1" w:styleId="HeaderChar">
    <w:name w:val="Header Char"/>
    <w:basedOn w:val="DefaultParagraphFont"/>
    <w:link w:val="Header"/>
    <w:uiPriority w:val="99"/>
    <w:semiHidden/>
    <w:locked/>
    <w:rsid w:val="00571CB2"/>
    <w:rPr>
      <w:rFonts w:cs="Times New Roman"/>
      <w:sz w:val="24"/>
      <w:szCs w:val="24"/>
      <w:lang w:val="en-US" w:eastAsia="ar-SA" w:bidi="ar-SA"/>
    </w:rPr>
  </w:style>
  <w:style w:type="paragraph" w:styleId="Footer">
    <w:name w:val="footer"/>
    <w:basedOn w:val="Normal"/>
    <w:link w:val="FooterChar"/>
    <w:uiPriority w:val="99"/>
    <w:rsid w:val="00571CB2"/>
    <w:pPr>
      <w:tabs>
        <w:tab w:val="center" w:pos="4677"/>
        <w:tab w:val="right" w:pos="9355"/>
      </w:tabs>
    </w:pPr>
  </w:style>
  <w:style w:type="character" w:customStyle="1" w:styleId="FooterChar">
    <w:name w:val="Footer Char"/>
    <w:basedOn w:val="DefaultParagraphFont"/>
    <w:link w:val="Footer"/>
    <w:uiPriority w:val="99"/>
    <w:locked/>
    <w:rsid w:val="00571CB2"/>
    <w:rPr>
      <w:rFonts w:cs="Times New Roman"/>
      <w:sz w:val="24"/>
      <w:szCs w:val="24"/>
      <w:lang w:val="en-US" w:eastAsia="ar-SA" w:bidi="ar-SA"/>
    </w:rPr>
  </w:style>
  <w:style w:type="paragraph" w:customStyle="1" w:styleId="msolistparagraph0">
    <w:name w:val="msolistparagraph"/>
    <w:basedOn w:val="Normal"/>
    <w:uiPriority w:val="99"/>
    <w:rsid w:val="00207C3E"/>
    <w:pPr>
      <w:suppressAutoHyphens w:val="0"/>
      <w:ind w:left="720"/>
    </w:pPr>
    <w:rPr>
      <w:rFonts w:ascii="Calibri" w:hAnsi="Calibri" w:cs="Calibri"/>
      <w:sz w:val="22"/>
      <w:szCs w:val="22"/>
      <w:lang w:val="tr-TR" w:eastAsia="tr-TR"/>
    </w:rPr>
  </w:style>
  <w:style w:type="paragraph" w:styleId="BalloonText">
    <w:name w:val="Balloon Text"/>
    <w:basedOn w:val="Normal"/>
    <w:link w:val="BalloonTextChar"/>
    <w:uiPriority w:val="99"/>
    <w:semiHidden/>
    <w:rsid w:val="00232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616"/>
    <w:rPr>
      <w:rFonts w:ascii="Tahoma" w:hAnsi="Tahoma" w:cs="Tahoma"/>
      <w:sz w:val="16"/>
      <w:szCs w:val="16"/>
      <w:lang w:val="en-US" w:eastAsia="ar-SA" w:bidi="ar-SA"/>
    </w:rPr>
  </w:style>
  <w:style w:type="paragraph" w:styleId="DocumentMap">
    <w:name w:val="Document Map"/>
    <w:basedOn w:val="Normal"/>
    <w:link w:val="DocumentMapChar"/>
    <w:uiPriority w:val="99"/>
    <w:semiHidden/>
    <w:rsid w:val="00B6150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61503"/>
    <w:rPr>
      <w:rFonts w:ascii="Tahoma" w:hAnsi="Tahoma" w:cs="Tahoma"/>
      <w:sz w:val="16"/>
      <w:szCs w:val="16"/>
      <w:lang w:val="en-US" w:eastAsia="ar-SA" w:bidi="ar-SA"/>
    </w:rPr>
  </w:style>
  <w:style w:type="character" w:styleId="CommentReference">
    <w:name w:val="annotation reference"/>
    <w:basedOn w:val="DefaultParagraphFont"/>
    <w:uiPriority w:val="99"/>
    <w:semiHidden/>
    <w:rsid w:val="006F5398"/>
    <w:rPr>
      <w:rFonts w:cs="Times New Roman"/>
      <w:sz w:val="16"/>
      <w:szCs w:val="16"/>
    </w:rPr>
  </w:style>
  <w:style w:type="paragraph" w:styleId="CommentText">
    <w:name w:val="annotation text"/>
    <w:basedOn w:val="Normal"/>
    <w:link w:val="CommentTextChar"/>
    <w:rsid w:val="006F5398"/>
    <w:rPr>
      <w:sz w:val="20"/>
      <w:szCs w:val="20"/>
    </w:rPr>
  </w:style>
  <w:style w:type="character" w:customStyle="1" w:styleId="CommentTextChar">
    <w:name w:val="Comment Text Char"/>
    <w:basedOn w:val="DefaultParagraphFont"/>
    <w:link w:val="CommentText"/>
    <w:locked/>
    <w:rsid w:val="006F5398"/>
    <w:rPr>
      <w:rFonts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6F5398"/>
    <w:rPr>
      <w:b/>
      <w:bCs/>
    </w:rPr>
  </w:style>
  <w:style w:type="character" w:customStyle="1" w:styleId="CommentSubjectChar">
    <w:name w:val="Comment Subject Char"/>
    <w:basedOn w:val="CommentTextChar"/>
    <w:link w:val="CommentSubject"/>
    <w:uiPriority w:val="99"/>
    <w:semiHidden/>
    <w:locked/>
    <w:rsid w:val="006F5398"/>
    <w:rPr>
      <w:rFonts w:cs="Times New Roman"/>
      <w:b/>
      <w:bCs/>
      <w:sz w:val="20"/>
      <w:szCs w:val="20"/>
      <w:lang w:val="en-US" w:eastAsia="ar-SA" w:bidi="ar-SA"/>
    </w:rPr>
  </w:style>
  <w:style w:type="table" w:styleId="TableGrid">
    <w:name w:val="Table Grid"/>
    <w:basedOn w:val="TableNormal"/>
    <w:locked/>
    <w:rsid w:val="005C13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C13A9"/>
    <w:pPr>
      <w:suppressAutoHyphens w:val="0"/>
    </w:pPr>
    <w:rPr>
      <w:rFonts w:ascii="Consolas" w:hAnsi="Consolas"/>
      <w:sz w:val="22"/>
      <w:szCs w:val="21"/>
      <w:lang w:val="x-none" w:eastAsia="x-none"/>
    </w:rPr>
  </w:style>
  <w:style w:type="character" w:customStyle="1" w:styleId="PlainTextChar">
    <w:name w:val="Plain Text Char"/>
    <w:basedOn w:val="DefaultParagraphFont"/>
    <w:link w:val="PlainText"/>
    <w:uiPriority w:val="99"/>
    <w:rsid w:val="005C13A9"/>
    <w:rPr>
      <w:rFonts w:ascii="Consolas" w:hAnsi="Consolas"/>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3B"/>
    <w:pPr>
      <w:suppressAutoHyphens/>
    </w:pPr>
    <w:rPr>
      <w:sz w:val="24"/>
      <w:szCs w:val="24"/>
      <w:lang w:eastAsia="ar-SA"/>
    </w:rPr>
  </w:style>
  <w:style w:type="paragraph" w:styleId="Heading1">
    <w:name w:val="heading 1"/>
    <w:basedOn w:val="Normal"/>
    <w:next w:val="Normal"/>
    <w:link w:val="Heading1Char"/>
    <w:uiPriority w:val="99"/>
    <w:qFormat/>
    <w:rsid w:val="00D73051"/>
    <w:pPr>
      <w:keepNext/>
      <w:ind w:left="720"/>
      <w:outlineLvl w:val="0"/>
    </w:pPr>
  </w:style>
  <w:style w:type="paragraph" w:styleId="Heading2">
    <w:name w:val="heading 2"/>
    <w:basedOn w:val="Normal"/>
    <w:next w:val="Normal"/>
    <w:link w:val="Heading2Char"/>
    <w:uiPriority w:val="99"/>
    <w:qFormat/>
    <w:rsid w:val="00D73051"/>
    <w:pPr>
      <w:keepNext/>
      <w:ind w:left="720"/>
      <w:outlineLvl w:val="1"/>
    </w:pPr>
    <w:rPr>
      <w:b/>
      <w:bCs/>
    </w:rPr>
  </w:style>
  <w:style w:type="paragraph" w:styleId="Heading3">
    <w:name w:val="heading 3"/>
    <w:basedOn w:val="Normal"/>
    <w:next w:val="Normal"/>
    <w:link w:val="Heading3Char"/>
    <w:uiPriority w:val="99"/>
    <w:qFormat/>
    <w:rsid w:val="00D73051"/>
    <w:pPr>
      <w:keepNext/>
      <w:ind w:left="-810"/>
      <w:jc w:val="both"/>
      <w:outlineLvl w:val="2"/>
    </w:pPr>
    <w:rPr>
      <w:b/>
      <w:bCs/>
      <w:color w:val="000080"/>
      <w:sz w:val="22"/>
      <w:szCs w:val="22"/>
    </w:rPr>
  </w:style>
  <w:style w:type="paragraph" w:styleId="Heading4">
    <w:name w:val="heading 4"/>
    <w:basedOn w:val="Normal"/>
    <w:next w:val="Normal"/>
    <w:link w:val="Heading4Char"/>
    <w:uiPriority w:val="99"/>
    <w:qFormat/>
    <w:rsid w:val="00D73051"/>
    <w:pPr>
      <w:keepNext/>
      <w:tabs>
        <w:tab w:val="left" w:pos="2520"/>
      </w:tabs>
      <w:ind w:left="2160"/>
      <w:jc w:val="both"/>
      <w:outlineLvl w:val="3"/>
    </w:pPr>
  </w:style>
  <w:style w:type="paragraph" w:styleId="Heading5">
    <w:name w:val="heading 5"/>
    <w:basedOn w:val="Normal"/>
    <w:next w:val="Normal"/>
    <w:link w:val="Heading5Char"/>
    <w:uiPriority w:val="99"/>
    <w:qFormat/>
    <w:rsid w:val="00D73051"/>
    <w:pPr>
      <w:keepNext/>
      <w:outlineLvl w:val="4"/>
    </w:pPr>
    <w:rPr>
      <w:b/>
      <w:bCs/>
    </w:rPr>
  </w:style>
  <w:style w:type="paragraph" w:styleId="Heading6">
    <w:name w:val="heading 6"/>
    <w:basedOn w:val="Normal"/>
    <w:next w:val="Normal"/>
    <w:link w:val="Heading6Char"/>
    <w:uiPriority w:val="99"/>
    <w:qFormat/>
    <w:rsid w:val="00D73051"/>
    <w:pPr>
      <w:keepNext/>
      <w:widowControl w:val="0"/>
      <w:pBdr>
        <w:top w:val="double" w:sz="18" w:space="0" w:color="000080"/>
        <w:left w:val="double" w:sz="18" w:space="0" w:color="000080"/>
        <w:bottom w:val="double" w:sz="18" w:space="10" w:color="000080"/>
        <w:right w:val="double" w:sz="18" w:space="0" w:color="000080"/>
      </w:pBdr>
      <w:shd w:val="pct20" w:color="808080" w:fill="FFFFFF"/>
      <w:jc w:val="center"/>
      <w:outlineLvl w:val="5"/>
    </w:pPr>
    <w:rPr>
      <w:b/>
      <w:bCs/>
      <w:color w:val="000080"/>
      <w:sz w:val="28"/>
      <w:szCs w:val="28"/>
    </w:rPr>
  </w:style>
  <w:style w:type="paragraph" w:styleId="Heading9">
    <w:name w:val="heading 9"/>
    <w:basedOn w:val="Normal"/>
    <w:next w:val="Normal"/>
    <w:link w:val="Heading9Char"/>
    <w:uiPriority w:val="99"/>
    <w:qFormat/>
    <w:rsid w:val="00D73051"/>
    <w:pPr>
      <w:keepNext/>
      <w:shd w:val="clear" w:color="000000" w:fill="FFFFFF"/>
      <w:tabs>
        <w:tab w:val="center" w:pos="21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051"/>
    <w:rPr>
      <w:rFonts w:cs="Times New Roman"/>
      <w:sz w:val="24"/>
      <w:szCs w:val="24"/>
    </w:rPr>
  </w:style>
  <w:style w:type="character" w:customStyle="1" w:styleId="Heading2Char">
    <w:name w:val="Heading 2 Char"/>
    <w:basedOn w:val="DefaultParagraphFont"/>
    <w:link w:val="Heading2"/>
    <w:uiPriority w:val="99"/>
    <w:locked/>
    <w:rsid w:val="00D73051"/>
    <w:rPr>
      <w:rFonts w:cs="Times New Roman"/>
      <w:b/>
      <w:bCs/>
      <w:sz w:val="24"/>
      <w:szCs w:val="24"/>
    </w:rPr>
  </w:style>
  <w:style w:type="character" w:customStyle="1" w:styleId="Heading3Char">
    <w:name w:val="Heading 3 Char"/>
    <w:basedOn w:val="DefaultParagraphFont"/>
    <w:link w:val="Heading3"/>
    <w:uiPriority w:val="99"/>
    <w:locked/>
    <w:rsid w:val="00D73051"/>
    <w:rPr>
      <w:rFonts w:cs="Times New Roman"/>
      <w:b/>
      <w:bCs/>
      <w:color w:val="000080"/>
      <w:sz w:val="22"/>
      <w:szCs w:val="22"/>
    </w:rPr>
  </w:style>
  <w:style w:type="character" w:customStyle="1" w:styleId="Heading4Char">
    <w:name w:val="Heading 4 Char"/>
    <w:basedOn w:val="DefaultParagraphFont"/>
    <w:link w:val="Heading4"/>
    <w:uiPriority w:val="99"/>
    <w:locked/>
    <w:rsid w:val="00D73051"/>
    <w:rPr>
      <w:rFonts w:cs="Times New Roman"/>
      <w:sz w:val="24"/>
      <w:szCs w:val="24"/>
    </w:rPr>
  </w:style>
  <w:style w:type="character" w:customStyle="1" w:styleId="Heading5Char">
    <w:name w:val="Heading 5 Char"/>
    <w:basedOn w:val="DefaultParagraphFont"/>
    <w:link w:val="Heading5"/>
    <w:uiPriority w:val="99"/>
    <w:locked/>
    <w:rsid w:val="00D73051"/>
    <w:rPr>
      <w:rFonts w:cs="Times New Roman"/>
      <w:b/>
      <w:bCs/>
    </w:rPr>
  </w:style>
  <w:style w:type="character" w:customStyle="1" w:styleId="Heading6Char">
    <w:name w:val="Heading 6 Char"/>
    <w:basedOn w:val="DefaultParagraphFont"/>
    <w:link w:val="Heading6"/>
    <w:uiPriority w:val="99"/>
    <w:locked/>
    <w:rsid w:val="00D73051"/>
    <w:rPr>
      <w:rFonts w:cs="Times New Roman"/>
      <w:b/>
      <w:bCs/>
      <w:snapToGrid w:val="0"/>
      <w:color w:val="000080"/>
      <w:sz w:val="28"/>
      <w:szCs w:val="28"/>
      <w:shd w:val="pct20" w:color="808080" w:fill="FFFFFF"/>
    </w:rPr>
  </w:style>
  <w:style w:type="character" w:customStyle="1" w:styleId="Heading9Char">
    <w:name w:val="Heading 9 Char"/>
    <w:basedOn w:val="DefaultParagraphFont"/>
    <w:link w:val="Heading9"/>
    <w:uiPriority w:val="99"/>
    <w:locked/>
    <w:rsid w:val="00D73051"/>
    <w:rPr>
      <w:rFonts w:cs="Times New Roman"/>
      <w:b/>
      <w:bCs/>
      <w:shd w:val="clear" w:color="000000" w:fill="FFFFFF"/>
    </w:rPr>
  </w:style>
  <w:style w:type="character" w:styleId="Strong">
    <w:name w:val="Strong"/>
    <w:basedOn w:val="DefaultParagraphFont"/>
    <w:uiPriority w:val="22"/>
    <w:qFormat/>
    <w:rsid w:val="00D73051"/>
    <w:rPr>
      <w:rFonts w:cs="Times New Roman"/>
      <w:b/>
      <w:bCs/>
    </w:rPr>
  </w:style>
  <w:style w:type="paragraph" w:styleId="NormalWeb">
    <w:name w:val="Normal (Web)"/>
    <w:basedOn w:val="Normal"/>
    <w:uiPriority w:val="99"/>
    <w:semiHidden/>
    <w:rsid w:val="00854550"/>
    <w:pPr>
      <w:spacing w:before="100" w:beforeAutospacing="1" w:after="100" w:afterAutospacing="1"/>
    </w:pPr>
  </w:style>
  <w:style w:type="paragraph" w:styleId="NoSpacing">
    <w:name w:val="No Spacing"/>
    <w:uiPriority w:val="99"/>
    <w:qFormat/>
    <w:rsid w:val="0009153B"/>
    <w:rPr>
      <w:sz w:val="20"/>
      <w:szCs w:val="20"/>
    </w:rPr>
  </w:style>
  <w:style w:type="paragraph" w:styleId="ListParagraph">
    <w:name w:val="List Paragraph"/>
    <w:basedOn w:val="Normal"/>
    <w:uiPriority w:val="34"/>
    <w:qFormat/>
    <w:rsid w:val="0009153B"/>
    <w:pPr>
      <w:ind w:left="720"/>
    </w:pPr>
  </w:style>
  <w:style w:type="character" w:customStyle="1" w:styleId="WW8Num6z1">
    <w:name w:val="WW8Num6z1"/>
    <w:uiPriority w:val="99"/>
    <w:rsid w:val="00CD2B21"/>
    <w:rPr>
      <w:rFonts w:ascii="Courier New" w:hAnsi="Courier New"/>
    </w:rPr>
  </w:style>
  <w:style w:type="paragraph" w:styleId="Header">
    <w:name w:val="header"/>
    <w:basedOn w:val="Normal"/>
    <w:link w:val="HeaderChar"/>
    <w:uiPriority w:val="99"/>
    <w:semiHidden/>
    <w:rsid w:val="00571CB2"/>
    <w:pPr>
      <w:tabs>
        <w:tab w:val="center" w:pos="4677"/>
        <w:tab w:val="right" w:pos="9355"/>
      </w:tabs>
    </w:pPr>
  </w:style>
  <w:style w:type="character" w:customStyle="1" w:styleId="HeaderChar">
    <w:name w:val="Header Char"/>
    <w:basedOn w:val="DefaultParagraphFont"/>
    <w:link w:val="Header"/>
    <w:uiPriority w:val="99"/>
    <w:semiHidden/>
    <w:locked/>
    <w:rsid w:val="00571CB2"/>
    <w:rPr>
      <w:rFonts w:cs="Times New Roman"/>
      <w:sz w:val="24"/>
      <w:szCs w:val="24"/>
      <w:lang w:val="en-US" w:eastAsia="ar-SA" w:bidi="ar-SA"/>
    </w:rPr>
  </w:style>
  <w:style w:type="paragraph" w:styleId="Footer">
    <w:name w:val="footer"/>
    <w:basedOn w:val="Normal"/>
    <w:link w:val="FooterChar"/>
    <w:uiPriority w:val="99"/>
    <w:rsid w:val="00571CB2"/>
    <w:pPr>
      <w:tabs>
        <w:tab w:val="center" w:pos="4677"/>
        <w:tab w:val="right" w:pos="9355"/>
      </w:tabs>
    </w:pPr>
  </w:style>
  <w:style w:type="character" w:customStyle="1" w:styleId="FooterChar">
    <w:name w:val="Footer Char"/>
    <w:basedOn w:val="DefaultParagraphFont"/>
    <w:link w:val="Footer"/>
    <w:uiPriority w:val="99"/>
    <w:locked/>
    <w:rsid w:val="00571CB2"/>
    <w:rPr>
      <w:rFonts w:cs="Times New Roman"/>
      <w:sz w:val="24"/>
      <w:szCs w:val="24"/>
      <w:lang w:val="en-US" w:eastAsia="ar-SA" w:bidi="ar-SA"/>
    </w:rPr>
  </w:style>
  <w:style w:type="paragraph" w:customStyle="1" w:styleId="msolistparagraph0">
    <w:name w:val="msolistparagraph"/>
    <w:basedOn w:val="Normal"/>
    <w:uiPriority w:val="99"/>
    <w:rsid w:val="00207C3E"/>
    <w:pPr>
      <w:suppressAutoHyphens w:val="0"/>
      <w:ind w:left="720"/>
    </w:pPr>
    <w:rPr>
      <w:rFonts w:ascii="Calibri" w:hAnsi="Calibri" w:cs="Calibri"/>
      <w:sz w:val="22"/>
      <w:szCs w:val="22"/>
      <w:lang w:val="tr-TR" w:eastAsia="tr-TR"/>
    </w:rPr>
  </w:style>
  <w:style w:type="paragraph" w:styleId="BalloonText">
    <w:name w:val="Balloon Text"/>
    <w:basedOn w:val="Normal"/>
    <w:link w:val="BalloonTextChar"/>
    <w:uiPriority w:val="99"/>
    <w:semiHidden/>
    <w:rsid w:val="00232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616"/>
    <w:rPr>
      <w:rFonts w:ascii="Tahoma" w:hAnsi="Tahoma" w:cs="Tahoma"/>
      <w:sz w:val="16"/>
      <w:szCs w:val="16"/>
      <w:lang w:val="en-US" w:eastAsia="ar-SA" w:bidi="ar-SA"/>
    </w:rPr>
  </w:style>
  <w:style w:type="paragraph" w:styleId="DocumentMap">
    <w:name w:val="Document Map"/>
    <w:basedOn w:val="Normal"/>
    <w:link w:val="DocumentMapChar"/>
    <w:uiPriority w:val="99"/>
    <w:semiHidden/>
    <w:rsid w:val="00B6150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61503"/>
    <w:rPr>
      <w:rFonts w:ascii="Tahoma" w:hAnsi="Tahoma" w:cs="Tahoma"/>
      <w:sz w:val="16"/>
      <w:szCs w:val="16"/>
      <w:lang w:val="en-US" w:eastAsia="ar-SA" w:bidi="ar-SA"/>
    </w:rPr>
  </w:style>
  <w:style w:type="character" w:styleId="CommentReference">
    <w:name w:val="annotation reference"/>
    <w:basedOn w:val="DefaultParagraphFont"/>
    <w:uiPriority w:val="99"/>
    <w:semiHidden/>
    <w:rsid w:val="006F5398"/>
    <w:rPr>
      <w:rFonts w:cs="Times New Roman"/>
      <w:sz w:val="16"/>
      <w:szCs w:val="16"/>
    </w:rPr>
  </w:style>
  <w:style w:type="paragraph" w:styleId="CommentText">
    <w:name w:val="annotation text"/>
    <w:basedOn w:val="Normal"/>
    <w:link w:val="CommentTextChar"/>
    <w:rsid w:val="006F5398"/>
    <w:rPr>
      <w:sz w:val="20"/>
      <w:szCs w:val="20"/>
    </w:rPr>
  </w:style>
  <w:style w:type="character" w:customStyle="1" w:styleId="CommentTextChar">
    <w:name w:val="Comment Text Char"/>
    <w:basedOn w:val="DefaultParagraphFont"/>
    <w:link w:val="CommentText"/>
    <w:locked/>
    <w:rsid w:val="006F5398"/>
    <w:rPr>
      <w:rFonts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6F5398"/>
    <w:rPr>
      <w:b/>
      <w:bCs/>
    </w:rPr>
  </w:style>
  <w:style w:type="character" w:customStyle="1" w:styleId="CommentSubjectChar">
    <w:name w:val="Comment Subject Char"/>
    <w:basedOn w:val="CommentTextChar"/>
    <w:link w:val="CommentSubject"/>
    <w:uiPriority w:val="99"/>
    <w:semiHidden/>
    <w:locked/>
    <w:rsid w:val="006F5398"/>
    <w:rPr>
      <w:rFonts w:cs="Times New Roman"/>
      <w:b/>
      <w:bCs/>
      <w:sz w:val="20"/>
      <w:szCs w:val="20"/>
      <w:lang w:val="en-US" w:eastAsia="ar-SA" w:bidi="ar-SA"/>
    </w:rPr>
  </w:style>
  <w:style w:type="table" w:styleId="TableGrid">
    <w:name w:val="Table Grid"/>
    <w:basedOn w:val="TableNormal"/>
    <w:locked/>
    <w:rsid w:val="005C13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C13A9"/>
    <w:pPr>
      <w:suppressAutoHyphens w:val="0"/>
    </w:pPr>
    <w:rPr>
      <w:rFonts w:ascii="Consolas" w:hAnsi="Consolas"/>
      <w:sz w:val="22"/>
      <w:szCs w:val="21"/>
      <w:lang w:val="x-none" w:eastAsia="x-none"/>
    </w:rPr>
  </w:style>
  <w:style w:type="character" w:customStyle="1" w:styleId="PlainTextChar">
    <w:name w:val="Plain Text Char"/>
    <w:basedOn w:val="DefaultParagraphFont"/>
    <w:link w:val="PlainText"/>
    <w:uiPriority w:val="99"/>
    <w:rsid w:val="005C13A9"/>
    <w:rPr>
      <w:rFonts w:ascii="Consolas" w:hAnsi="Consolas"/>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8523">
      <w:bodyDiv w:val="1"/>
      <w:marLeft w:val="0"/>
      <w:marRight w:val="0"/>
      <w:marTop w:val="0"/>
      <w:marBottom w:val="0"/>
      <w:divBdr>
        <w:top w:val="none" w:sz="0" w:space="0" w:color="auto"/>
        <w:left w:val="none" w:sz="0" w:space="0" w:color="auto"/>
        <w:bottom w:val="none" w:sz="0" w:space="0" w:color="auto"/>
        <w:right w:val="none" w:sz="0" w:space="0" w:color="auto"/>
      </w:divBdr>
      <w:divsChild>
        <w:div w:id="1100685197">
          <w:marLeft w:val="0"/>
          <w:marRight w:val="0"/>
          <w:marTop w:val="0"/>
          <w:marBottom w:val="0"/>
          <w:divBdr>
            <w:top w:val="none" w:sz="0" w:space="0" w:color="auto"/>
            <w:left w:val="none" w:sz="0" w:space="0" w:color="auto"/>
            <w:bottom w:val="none" w:sz="0" w:space="0" w:color="auto"/>
            <w:right w:val="none" w:sz="0" w:space="0" w:color="auto"/>
          </w:divBdr>
          <w:divsChild>
            <w:div w:id="1289167716">
              <w:marLeft w:val="0"/>
              <w:marRight w:val="0"/>
              <w:marTop w:val="0"/>
              <w:marBottom w:val="0"/>
              <w:divBdr>
                <w:top w:val="none" w:sz="0" w:space="0" w:color="auto"/>
                <w:left w:val="none" w:sz="0" w:space="0" w:color="auto"/>
                <w:bottom w:val="none" w:sz="0" w:space="0" w:color="auto"/>
                <w:right w:val="none" w:sz="0" w:space="0" w:color="auto"/>
              </w:divBdr>
              <w:divsChild>
                <w:div w:id="983851143">
                  <w:marLeft w:val="0"/>
                  <w:marRight w:val="0"/>
                  <w:marTop w:val="0"/>
                  <w:marBottom w:val="0"/>
                  <w:divBdr>
                    <w:top w:val="none" w:sz="0" w:space="0" w:color="auto"/>
                    <w:left w:val="none" w:sz="0" w:space="0" w:color="auto"/>
                    <w:bottom w:val="none" w:sz="0" w:space="0" w:color="auto"/>
                    <w:right w:val="none" w:sz="0" w:space="0" w:color="auto"/>
                  </w:divBdr>
                </w:div>
                <w:div w:id="1608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1638">
      <w:bodyDiv w:val="1"/>
      <w:marLeft w:val="0"/>
      <w:marRight w:val="0"/>
      <w:marTop w:val="0"/>
      <w:marBottom w:val="0"/>
      <w:divBdr>
        <w:top w:val="none" w:sz="0" w:space="0" w:color="auto"/>
        <w:left w:val="none" w:sz="0" w:space="0" w:color="auto"/>
        <w:bottom w:val="none" w:sz="0" w:space="0" w:color="auto"/>
        <w:right w:val="none" w:sz="0" w:space="0" w:color="auto"/>
      </w:divBdr>
    </w:div>
    <w:div w:id="260139890">
      <w:bodyDiv w:val="1"/>
      <w:marLeft w:val="0"/>
      <w:marRight w:val="0"/>
      <w:marTop w:val="0"/>
      <w:marBottom w:val="0"/>
      <w:divBdr>
        <w:top w:val="none" w:sz="0" w:space="0" w:color="auto"/>
        <w:left w:val="none" w:sz="0" w:space="0" w:color="auto"/>
        <w:bottom w:val="none" w:sz="0" w:space="0" w:color="auto"/>
        <w:right w:val="none" w:sz="0" w:space="0" w:color="auto"/>
      </w:divBdr>
    </w:div>
    <w:div w:id="288514372">
      <w:bodyDiv w:val="1"/>
      <w:marLeft w:val="0"/>
      <w:marRight w:val="0"/>
      <w:marTop w:val="0"/>
      <w:marBottom w:val="0"/>
      <w:divBdr>
        <w:top w:val="none" w:sz="0" w:space="0" w:color="auto"/>
        <w:left w:val="none" w:sz="0" w:space="0" w:color="auto"/>
        <w:bottom w:val="none" w:sz="0" w:space="0" w:color="auto"/>
        <w:right w:val="none" w:sz="0" w:space="0" w:color="auto"/>
      </w:divBdr>
      <w:divsChild>
        <w:div w:id="1859343568">
          <w:marLeft w:val="1166"/>
          <w:marRight w:val="0"/>
          <w:marTop w:val="0"/>
          <w:marBottom w:val="0"/>
          <w:divBdr>
            <w:top w:val="none" w:sz="0" w:space="0" w:color="auto"/>
            <w:left w:val="none" w:sz="0" w:space="0" w:color="auto"/>
            <w:bottom w:val="none" w:sz="0" w:space="0" w:color="auto"/>
            <w:right w:val="none" w:sz="0" w:space="0" w:color="auto"/>
          </w:divBdr>
        </w:div>
        <w:div w:id="300548296">
          <w:marLeft w:val="1166"/>
          <w:marRight w:val="0"/>
          <w:marTop w:val="0"/>
          <w:marBottom w:val="0"/>
          <w:divBdr>
            <w:top w:val="none" w:sz="0" w:space="0" w:color="auto"/>
            <w:left w:val="none" w:sz="0" w:space="0" w:color="auto"/>
            <w:bottom w:val="none" w:sz="0" w:space="0" w:color="auto"/>
            <w:right w:val="none" w:sz="0" w:space="0" w:color="auto"/>
          </w:divBdr>
        </w:div>
        <w:div w:id="1606647420">
          <w:marLeft w:val="1166"/>
          <w:marRight w:val="0"/>
          <w:marTop w:val="0"/>
          <w:marBottom w:val="0"/>
          <w:divBdr>
            <w:top w:val="none" w:sz="0" w:space="0" w:color="auto"/>
            <w:left w:val="none" w:sz="0" w:space="0" w:color="auto"/>
            <w:bottom w:val="none" w:sz="0" w:space="0" w:color="auto"/>
            <w:right w:val="none" w:sz="0" w:space="0" w:color="auto"/>
          </w:divBdr>
        </w:div>
      </w:divsChild>
    </w:div>
    <w:div w:id="630986437">
      <w:marLeft w:val="0"/>
      <w:marRight w:val="0"/>
      <w:marTop w:val="0"/>
      <w:marBottom w:val="0"/>
      <w:divBdr>
        <w:top w:val="none" w:sz="0" w:space="0" w:color="auto"/>
        <w:left w:val="none" w:sz="0" w:space="0" w:color="auto"/>
        <w:bottom w:val="none" w:sz="0" w:space="0" w:color="auto"/>
        <w:right w:val="none" w:sz="0" w:space="0" w:color="auto"/>
      </w:divBdr>
    </w:div>
    <w:div w:id="630986438">
      <w:marLeft w:val="0"/>
      <w:marRight w:val="0"/>
      <w:marTop w:val="0"/>
      <w:marBottom w:val="0"/>
      <w:divBdr>
        <w:top w:val="none" w:sz="0" w:space="0" w:color="auto"/>
        <w:left w:val="none" w:sz="0" w:space="0" w:color="auto"/>
        <w:bottom w:val="none" w:sz="0" w:space="0" w:color="auto"/>
        <w:right w:val="none" w:sz="0" w:space="0" w:color="auto"/>
      </w:divBdr>
    </w:div>
    <w:div w:id="630986439">
      <w:marLeft w:val="0"/>
      <w:marRight w:val="0"/>
      <w:marTop w:val="0"/>
      <w:marBottom w:val="0"/>
      <w:divBdr>
        <w:top w:val="none" w:sz="0" w:space="0" w:color="auto"/>
        <w:left w:val="none" w:sz="0" w:space="0" w:color="auto"/>
        <w:bottom w:val="none" w:sz="0" w:space="0" w:color="auto"/>
        <w:right w:val="none" w:sz="0" w:space="0" w:color="auto"/>
      </w:divBdr>
    </w:div>
    <w:div w:id="630986440">
      <w:marLeft w:val="0"/>
      <w:marRight w:val="0"/>
      <w:marTop w:val="0"/>
      <w:marBottom w:val="0"/>
      <w:divBdr>
        <w:top w:val="none" w:sz="0" w:space="0" w:color="auto"/>
        <w:left w:val="none" w:sz="0" w:space="0" w:color="auto"/>
        <w:bottom w:val="none" w:sz="0" w:space="0" w:color="auto"/>
        <w:right w:val="none" w:sz="0" w:space="0" w:color="auto"/>
      </w:divBdr>
    </w:div>
    <w:div w:id="630986441">
      <w:marLeft w:val="0"/>
      <w:marRight w:val="0"/>
      <w:marTop w:val="0"/>
      <w:marBottom w:val="0"/>
      <w:divBdr>
        <w:top w:val="none" w:sz="0" w:space="0" w:color="auto"/>
        <w:left w:val="none" w:sz="0" w:space="0" w:color="auto"/>
        <w:bottom w:val="none" w:sz="0" w:space="0" w:color="auto"/>
        <w:right w:val="none" w:sz="0" w:space="0" w:color="auto"/>
      </w:divBdr>
    </w:div>
    <w:div w:id="630986443">
      <w:marLeft w:val="0"/>
      <w:marRight w:val="0"/>
      <w:marTop w:val="0"/>
      <w:marBottom w:val="0"/>
      <w:divBdr>
        <w:top w:val="none" w:sz="0" w:space="0" w:color="auto"/>
        <w:left w:val="none" w:sz="0" w:space="0" w:color="auto"/>
        <w:bottom w:val="none" w:sz="0" w:space="0" w:color="auto"/>
        <w:right w:val="none" w:sz="0" w:space="0" w:color="auto"/>
      </w:divBdr>
    </w:div>
    <w:div w:id="630986444">
      <w:marLeft w:val="0"/>
      <w:marRight w:val="0"/>
      <w:marTop w:val="0"/>
      <w:marBottom w:val="0"/>
      <w:divBdr>
        <w:top w:val="none" w:sz="0" w:space="0" w:color="auto"/>
        <w:left w:val="none" w:sz="0" w:space="0" w:color="auto"/>
        <w:bottom w:val="none" w:sz="0" w:space="0" w:color="auto"/>
        <w:right w:val="none" w:sz="0" w:space="0" w:color="auto"/>
      </w:divBdr>
      <w:divsChild>
        <w:div w:id="630986445">
          <w:marLeft w:val="547"/>
          <w:marRight w:val="0"/>
          <w:marTop w:val="134"/>
          <w:marBottom w:val="0"/>
          <w:divBdr>
            <w:top w:val="none" w:sz="0" w:space="0" w:color="auto"/>
            <w:left w:val="none" w:sz="0" w:space="0" w:color="auto"/>
            <w:bottom w:val="none" w:sz="0" w:space="0" w:color="auto"/>
            <w:right w:val="none" w:sz="0" w:space="0" w:color="auto"/>
          </w:divBdr>
        </w:div>
      </w:divsChild>
    </w:div>
    <w:div w:id="630986448">
      <w:marLeft w:val="0"/>
      <w:marRight w:val="0"/>
      <w:marTop w:val="0"/>
      <w:marBottom w:val="0"/>
      <w:divBdr>
        <w:top w:val="none" w:sz="0" w:space="0" w:color="auto"/>
        <w:left w:val="none" w:sz="0" w:space="0" w:color="auto"/>
        <w:bottom w:val="none" w:sz="0" w:space="0" w:color="auto"/>
        <w:right w:val="none" w:sz="0" w:space="0" w:color="auto"/>
      </w:divBdr>
      <w:divsChild>
        <w:div w:id="630986447">
          <w:marLeft w:val="0"/>
          <w:marRight w:val="0"/>
          <w:marTop w:val="100"/>
          <w:marBottom w:val="100"/>
          <w:divBdr>
            <w:top w:val="single" w:sz="6" w:space="0" w:color="F2F2F2"/>
            <w:left w:val="none" w:sz="0" w:space="0" w:color="auto"/>
            <w:bottom w:val="none" w:sz="0" w:space="0" w:color="auto"/>
            <w:right w:val="none" w:sz="0" w:space="0" w:color="auto"/>
          </w:divBdr>
          <w:divsChild>
            <w:div w:id="630986449">
              <w:marLeft w:val="0"/>
              <w:marRight w:val="0"/>
              <w:marTop w:val="7965"/>
              <w:marBottom w:val="0"/>
              <w:divBdr>
                <w:top w:val="none" w:sz="0" w:space="0" w:color="auto"/>
                <w:left w:val="none" w:sz="0" w:space="0" w:color="auto"/>
                <w:bottom w:val="none" w:sz="0" w:space="0" w:color="auto"/>
                <w:right w:val="none" w:sz="0" w:space="0" w:color="auto"/>
              </w:divBdr>
              <w:divsChild>
                <w:div w:id="6309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6450">
      <w:marLeft w:val="0"/>
      <w:marRight w:val="0"/>
      <w:marTop w:val="0"/>
      <w:marBottom w:val="0"/>
      <w:divBdr>
        <w:top w:val="none" w:sz="0" w:space="0" w:color="auto"/>
        <w:left w:val="none" w:sz="0" w:space="0" w:color="auto"/>
        <w:bottom w:val="none" w:sz="0" w:space="0" w:color="auto"/>
        <w:right w:val="none" w:sz="0" w:space="0" w:color="auto"/>
      </w:divBdr>
    </w:div>
    <w:div w:id="630986451">
      <w:marLeft w:val="0"/>
      <w:marRight w:val="0"/>
      <w:marTop w:val="0"/>
      <w:marBottom w:val="0"/>
      <w:divBdr>
        <w:top w:val="none" w:sz="0" w:space="0" w:color="auto"/>
        <w:left w:val="none" w:sz="0" w:space="0" w:color="auto"/>
        <w:bottom w:val="none" w:sz="0" w:space="0" w:color="auto"/>
        <w:right w:val="none" w:sz="0" w:space="0" w:color="auto"/>
      </w:divBdr>
    </w:div>
    <w:div w:id="630986452">
      <w:marLeft w:val="0"/>
      <w:marRight w:val="0"/>
      <w:marTop w:val="0"/>
      <w:marBottom w:val="0"/>
      <w:divBdr>
        <w:top w:val="none" w:sz="0" w:space="0" w:color="auto"/>
        <w:left w:val="none" w:sz="0" w:space="0" w:color="auto"/>
        <w:bottom w:val="none" w:sz="0" w:space="0" w:color="auto"/>
        <w:right w:val="none" w:sz="0" w:space="0" w:color="auto"/>
      </w:divBdr>
    </w:div>
    <w:div w:id="630986453">
      <w:marLeft w:val="0"/>
      <w:marRight w:val="0"/>
      <w:marTop w:val="0"/>
      <w:marBottom w:val="0"/>
      <w:divBdr>
        <w:top w:val="none" w:sz="0" w:space="0" w:color="auto"/>
        <w:left w:val="none" w:sz="0" w:space="0" w:color="auto"/>
        <w:bottom w:val="none" w:sz="0" w:space="0" w:color="auto"/>
        <w:right w:val="none" w:sz="0" w:space="0" w:color="auto"/>
      </w:divBdr>
    </w:div>
    <w:div w:id="630986465">
      <w:marLeft w:val="0"/>
      <w:marRight w:val="0"/>
      <w:marTop w:val="0"/>
      <w:marBottom w:val="0"/>
      <w:divBdr>
        <w:top w:val="none" w:sz="0" w:space="0" w:color="auto"/>
        <w:left w:val="none" w:sz="0" w:space="0" w:color="auto"/>
        <w:bottom w:val="none" w:sz="0" w:space="0" w:color="auto"/>
        <w:right w:val="none" w:sz="0" w:space="0" w:color="auto"/>
      </w:divBdr>
      <w:divsChild>
        <w:div w:id="630986455">
          <w:marLeft w:val="0"/>
          <w:marRight w:val="0"/>
          <w:marTop w:val="0"/>
          <w:marBottom w:val="0"/>
          <w:divBdr>
            <w:top w:val="none" w:sz="0" w:space="0" w:color="auto"/>
            <w:left w:val="none" w:sz="0" w:space="0" w:color="auto"/>
            <w:bottom w:val="none" w:sz="0" w:space="0" w:color="auto"/>
            <w:right w:val="none" w:sz="0" w:space="0" w:color="auto"/>
          </w:divBdr>
          <w:divsChild>
            <w:div w:id="630986472">
              <w:marLeft w:val="0"/>
              <w:marRight w:val="0"/>
              <w:marTop w:val="0"/>
              <w:marBottom w:val="0"/>
              <w:divBdr>
                <w:top w:val="none" w:sz="0" w:space="0" w:color="auto"/>
                <w:left w:val="none" w:sz="0" w:space="0" w:color="auto"/>
                <w:bottom w:val="none" w:sz="0" w:space="0" w:color="auto"/>
                <w:right w:val="none" w:sz="0" w:space="0" w:color="auto"/>
              </w:divBdr>
              <w:divsChild>
                <w:div w:id="630986459">
                  <w:marLeft w:val="0"/>
                  <w:marRight w:val="0"/>
                  <w:marTop w:val="0"/>
                  <w:marBottom w:val="0"/>
                  <w:divBdr>
                    <w:top w:val="none" w:sz="0" w:space="0" w:color="auto"/>
                    <w:left w:val="none" w:sz="0" w:space="0" w:color="auto"/>
                    <w:bottom w:val="none" w:sz="0" w:space="0" w:color="auto"/>
                    <w:right w:val="none" w:sz="0" w:space="0" w:color="auto"/>
                  </w:divBdr>
                  <w:divsChild>
                    <w:div w:id="630986471">
                      <w:marLeft w:val="0"/>
                      <w:marRight w:val="0"/>
                      <w:marTop w:val="0"/>
                      <w:marBottom w:val="0"/>
                      <w:divBdr>
                        <w:top w:val="none" w:sz="0" w:space="0" w:color="auto"/>
                        <w:left w:val="none" w:sz="0" w:space="0" w:color="auto"/>
                        <w:bottom w:val="none" w:sz="0" w:space="0" w:color="auto"/>
                        <w:right w:val="none" w:sz="0" w:space="0" w:color="auto"/>
                      </w:divBdr>
                      <w:divsChild>
                        <w:div w:id="630986463">
                          <w:marLeft w:val="0"/>
                          <w:marRight w:val="0"/>
                          <w:marTop w:val="0"/>
                          <w:marBottom w:val="0"/>
                          <w:divBdr>
                            <w:top w:val="none" w:sz="0" w:space="0" w:color="auto"/>
                            <w:left w:val="none" w:sz="0" w:space="0" w:color="auto"/>
                            <w:bottom w:val="none" w:sz="0" w:space="0" w:color="auto"/>
                            <w:right w:val="none" w:sz="0" w:space="0" w:color="auto"/>
                          </w:divBdr>
                          <w:divsChild>
                            <w:div w:id="630986464">
                              <w:marLeft w:val="0"/>
                              <w:marRight w:val="0"/>
                              <w:marTop w:val="0"/>
                              <w:marBottom w:val="0"/>
                              <w:divBdr>
                                <w:top w:val="none" w:sz="0" w:space="0" w:color="auto"/>
                                <w:left w:val="none" w:sz="0" w:space="0" w:color="auto"/>
                                <w:bottom w:val="none" w:sz="0" w:space="0" w:color="auto"/>
                                <w:right w:val="none" w:sz="0" w:space="0" w:color="auto"/>
                              </w:divBdr>
                              <w:divsChild>
                                <w:div w:id="630986460">
                                  <w:marLeft w:val="0"/>
                                  <w:marRight w:val="0"/>
                                  <w:marTop w:val="0"/>
                                  <w:marBottom w:val="0"/>
                                  <w:divBdr>
                                    <w:top w:val="none" w:sz="0" w:space="0" w:color="auto"/>
                                    <w:left w:val="none" w:sz="0" w:space="0" w:color="auto"/>
                                    <w:bottom w:val="none" w:sz="0" w:space="0" w:color="auto"/>
                                    <w:right w:val="none" w:sz="0" w:space="0" w:color="auto"/>
                                  </w:divBdr>
                                  <w:divsChild>
                                    <w:div w:id="630986457">
                                      <w:marLeft w:val="0"/>
                                      <w:marRight w:val="0"/>
                                      <w:marTop w:val="0"/>
                                      <w:marBottom w:val="0"/>
                                      <w:divBdr>
                                        <w:top w:val="none" w:sz="0" w:space="0" w:color="auto"/>
                                        <w:left w:val="none" w:sz="0" w:space="0" w:color="auto"/>
                                        <w:bottom w:val="none" w:sz="0" w:space="0" w:color="auto"/>
                                        <w:right w:val="none" w:sz="0" w:space="0" w:color="auto"/>
                                      </w:divBdr>
                                      <w:divsChild>
                                        <w:div w:id="6309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986467">
      <w:marLeft w:val="0"/>
      <w:marRight w:val="0"/>
      <w:marTop w:val="0"/>
      <w:marBottom w:val="0"/>
      <w:divBdr>
        <w:top w:val="none" w:sz="0" w:space="0" w:color="auto"/>
        <w:left w:val="none" w:sz="0" w:space="0" w:color="auto"/>
        <w:bottom w:val="none" w:sz="0" w:space="0" w:color="auto"/>
        <w:right w:val="none" w:sz="0" w:space="0" w:color="auto"/>
      </w:divBdr>
      <w:divsChild>
        <w:div w:id="630986462">
          <w:marLeft w:val="0"/>
          <w:marRight w:val="0"/>
          <w:marTop w:val="0"/>
          <w:marBottom w:val="0"/>
          <w:divBdr>
            <w:top w:val="none" w:sz="0" w:space="0" w:color="auto"/>
            <w:left w:val="none" w:sz="0" w:space="0" w:color="auto"/>
            <w:bottom w:val="none" w:sz="0" w:space="0" w:color="auto"/>
            <w:right w:val="none" w:sz="0" w:space="0" w:color="auto"/>
          </w:divBdr>
          <w:divsChild>
            <w:div w:id="630986466">
              <w:marLeft w:val="0"/>
              <w:marRight w:val="0"/>
              <w:marTop w:val="0"/>
              <w:marBottom w:val="0"/>
              <w:divBdr>
                <w:top w:val="none" w:sz="0" w:space="0" w:color="auto"/>
                <w:left w:val="none" w:sz="0" w:space="0" w:color="auto"/>
                <w:bottom w:val="none" w:sz="0" w:space="0" w:color="auto"/>
                <w:right w:val="none" w:sz="0" w:space="0" w:color="auto"/>
              </w:divBdr>
              <w:divsChild>
                <w:div w:id="630986468">
                  <w:marLeft w:val="0"/>
                  <w:marRight w:val="0"/>
                  <w:marTop w:val="0"/>
                  <w:marBottom w:val="0"/>
                  <w:divBdr>
                    <w:top w:val="none" w:sz="0" w:space="0" w:color="auto"/>
                    <w:left w:val="none" w:sz="0" w:space="0" w:color="auto"/>
                    <w:bottom w:val="none" w:sz="0" w:space="0" w:color="auto"/>
                    <w:right w:val="none" w:sz="0" w:space="0" w:color="auto"/>
                  </w:divBdr>
                  <w:divsChild>
                    <w:div w:id="630986458">
                      <w:marLeft w:val="0"/>
                      <w:marRight w:val="0"/>
                      <w:marTop w:val="0"/>
                      <w:marBottom w:val="0"/>
                      <w:divBdr>
                        <w:top w:val="none" w:sz="0" w:space="0" w:color="auto"/>
                        <w:left w:val="none" w:sz="0" w:space="0" w:color="auto"/>
                        <w:bottom w:val="none" w:sz="0" w:space="0" w:color="auto"/>
                        <w:right w:val="none" w:sz="0" w:space="0" w:color="auto"/>
                      </w:divBdr>
                      <w:divsChild>
                        <w:div w:id="630986470">
                          <w:marLeft w:val="0"/>
                          <w:marRight w:val="0"/>
                          <w:marTop w:val="0"/>
                          <w:marBottom w:val="0"/>
                          <w:divBdr>
                            <w:top w:val="none" w:sz="0" w:space="0" w:color="auto"/>
                            <w:left w:val="none" w:sz="0" w:space="0" w:color="auto"/>
                            <w:bottom w:val="none" w:sz="0" w:space="0" w:color="auto"/>
                            <w:right w:val="none" w:sz="0" w:space="0" w:color="auto"/>
                          </w:divBdr>
                          <w:divsChild>
                            <w:div w:id="630986473">
                              <w:marLeft w:val="0"/>
                              <w:marRight w:val="0"/>
                              <w:marTop w:val="0"/>
                              <w:marBottom w:val="0"/>
                              <w:divBdr>
                                <w:top w:val="none" w:sz="0" w:space="0" w:color="auto"/>
                                <w:left w:val="none" w:sz="0" w:space="0" w:color="auto"/>
                                <w:bottom w:val="none" w:sz="0" w:space="0" w:color="auto"/>
                                <w:right w:val="none" w:sz="0" w:space="0" w:color="auto"/>
                              </w:divBdr>
                              <w:divsChild>
                                <w:div w:id="630986456">
                                  <w:marLeft w:val="0"/>
                                  <w:marRight w:val="0"/>
                                  <w:marTop w:val="0"/>
                                  <w:marBottom w:val="0"/>
                                  <w:divBdr>
                                    <w:top w:val="none" w:sz="0" w:space="0" w:color="auto"/>
                                    <w:left w:val="none" w:sz="0" w:space="0" w:color="auto"/>
                                    <w:bottom w:val="none" w:sz="0" w:space="0" w:color="auto"/>
                                    <w:right w:val="none" w:sz="0" w:space="0" w:color="auto"/>
                                  </w:divBdr>
                                  <w:divsChild>
                                    <w:div w:id="630986469">
                                      <w:marLeft w:val="0"/>
                                      <w:marRight w:val="0"/>
                                      <w:marTop w:val="0"/>
                                      <w:marBottom w:val="0"/>
                                      <w:divBdr>
                                        <w:top w:val="none" w:sz="0" w:space="0" w:color="auto"/>
                                        <w:left w:val="none" w:sz="0" w:space="0" w:color="auto"/>
                                        <w:bottom w:val="none" w:sz="0" w:space="0" w:color="auto"/>
                                        <w:right w:val="none" w:sz="0" w:space="0" w:color="auto"/>
                                      </w:divBdr>
                                      <w:divsChild>
                                        <w:div w:id="630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986474">
      <w:marLeft w:val="0"/>
      <w:marRight w:val="0"/>
      <w:marTop w:val="0"/>
      <w:marBottom w:val="0"/>
      <w:divBdr>
        <w:top w:val="none" w:sz="0" w:space="0" w:color="auto"/>
        <w:left w:val="none" w:sz="0" w:space="0" w:color="auto"/>
        <w:bottom w:val="none" w:sz="0" w:space="0" w:color="auto"/>
        <w:right w:val="none" w:sz="0" w:space="0" w:color="auto"/>
      </w:divBdr>
      <w:divsChild>
        <w:div w:id="630986442">
          <w:marLeft w:val="547"/>
          <w:marRight w:val="0"/>
          <w:marTop w:val="134"/>
          <w:marBottom w:val="0"/>
          <w:divBdr>
            <w:top w:val="none" w:sz="0" w:space="0" w:color="auto"/>
            <w:left w:val="none" w:sz="0" w:space="0" w:color="auto"/>
            <w:bottom w:val="none" w:sz="0" w:space="0" w:color="auto"/>
            <w:right w:val="none" w:sz="0" w:space="0" w:color="auto"/>
          </w:divBdr>
        </w:div>
      </w:divsChild>
    </w:div>
    <w:div w:id="1143541732">
      <w:bodyDiv w:val="1"/>
      <w:marLeft w:val="0"/>
      <w:marRight w:val="0"/>
      <w:marTop w:val="0"/>
      <w:marBottom w:val="0"/>
      <w:divBdr>
        <w:top w:val="none" w:sz="0" w:space="0" w:color="auto"/>
        <w:left w:val="none" w:sz="0" w:space="0" w:color="auto"/>
        <w:bottom w:val="none" w:sz="0" w:space="0" w:color="auto"/>
        <w:right w:val="none" w:sz="0" w:space="0" w:color="auto"/>
      </w:divBdr>
      <w:divsChild>
        <w:div w:id="562254498">
          <w:marLeft w:val="0"/>
          <w:marRight w:val="0"/>
          <w:marTop w:val="0"/>
          <w:marBottom w:val="0"/>
          <w:divBdr>
            <w:top w:val="none" w:sz="0" w:space="0" w:color="auto"/>
            <w:left w:val="none" w:sz="0" w:space="0" w:color="auto"/>
            <w:bottom w:val="none" w:sz="0" w:space="0" w:color="auto"/>
            <w:right w:val="none" w:sz="0" w:space="0" w:color="auto"/>
          </w:divBdr>
          <w:divsChild>
            <w:div w:id="1997681211">
              <w:marLeft w:val="0"/>
              <w:marRight w:val="0"/>
              <w:marTop w:val="0"/>
              <w:marBottom w:val="0"/>
              <w:divBdr>
                <w:top w:val="none" w:sz="0" w:space="0" w:color="auto"/>
                <w:left w:val="none" w:sz="0" w:space="0" w:color="auto"/>
                <w:bottom w:val="none" w:sz="0" w:space="0" w:color="auto"/>
                <w:right w:val="none" w:sz="0" w:space="0" w:color="auto"/>
              </w:divBdr>
              <w:divsChild>
                <w:div w:id="771625966">
                  <w:marLeft w:val="0"/>
                  <w:marRight w:val="0"/>
                  <w:marTop w:val="0"/>
                  <w:marBottom w:val="0"/>
                  <w:divBdr>
                    <w:top w:val="none" w:sz="0" w:space="0" w:color="auto"/>
                    <w:left w:val="none" w:sz="0" w:space="0" w:color="auto"/>
                    <w:bottom w:val="none" w:sz="0" w:space="0" w:color="auto"/>
                    <w:right w:val="none" w:sz="0" w:space="0" w:color="auto"/>
                  </w:divBdr>
                </w:div>
                <w:div w:id="83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8040">
      <w:bodyDiv w:val="1"/>
      <w:marLeft w:val="0"/>
      <w:marRight w:val="0"/>
      <w:marTop w:val="0"/>
      <w:marBottom w:val="0"/>
      <w:divBdr>
        <w:top w:val="none" w:sz="0" w:space="0" w:color="auto"/>
        <w:left w:val="none" w:sz="0" w:space="0" w:color="auto"/>
        <w:bottom w:val="none" w:sz="0" w:space="0" w:color="auto"/>
        <w:right w:val="none" w:sz="0" w:space="0" w:color="auto"/>
      </w:divBdr>
    </w:div>
    <w:div w:id="1324119772">
      <w:bodyDiv w:val="1"/>
      <w:marLeft w:val="0"/>
      <w:marRight w:val="0"/>
      <w:marTop w:val="0"/>
      <w:marBottom w:val="0"/>
      <w:divBdr>
        <w:top w:val="none" w:sz="0" w:space="0" w:color="auto"/>
        <w:left w:val="none" w:sz="0" w:space="0" w:color="auto"/>
        <w:bottom w:val="none" w:sz="0" w:space="0" w:color="auto"/>
        <w:right w:val="none" w:sz="0" w:space="0" w:color="auto"/>
      </w:divBdr>
    </w:div>
    <w:div w:id="16175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F8B-E046-4410-A67D-05769D03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Fominykh</dc:creator>
  <cp:lastModifiedBy>Fominykh, Natalia</cp:lastModifiedBy>
  <cp:revision>2</cp:revision>
  <cp:lastPrinted>2017-03-10T19:33:00Z</cp:lastPrinted>
  <dcterms:created xsi:type="dcterms:W3CDTF">2017-03-15T16:07:00Z</dcterms:created>
  <dcterms:modified xsi:type="dcterms:W3CDTF">2017-03-15T16:07:00Z</dcterms:modified>
</cp:coreProperties>
</file>