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D" w:rsidRDefault="0061690D" w:rsidP="0061690D">
      <w:pPr>
        <w:spacing w:after="0"/>
        <w:jc w:val="center"/>
        <w:rPr>
          <w:rFonts w:ascii="Times New Roman" w:eastAsia="Batang" w:hAnsi="Times New Roman" w:cs="Times New Roman"/>
          <w:sz w:val="40"/>
          <w:szCs w:val="40"/>
        </w:rPr>
      </w:pPr>
    </w:p>
    <w:p w:rsidR="00D57469" w:rsidRDefault="00386E23" w:rsidP="0061690D">
      <w:pPr>
        <w:spacing w:after="0"/>
        <w:jc w:val="center"/>
        <w:rPr>
          <w:rFonts w:ascii="Times New Roman" w:eastAsia="Batang" w:hAnsi="Times New Roman" w:cs="Times New Roman"/>
          <w:sz w:val="44"/>
          <w:szCs w:val="40"/>
        </w:rPr>
      </w:pPr>
      <w:r w:rsidRPr="0061690D">
        <w:rPr>
          <w:rFonts w:ascii="Times New Roman" w:eastAsia="Batang" w:hAnsi="Times New Roman" w:cs="Times New Roman"/>
          <w:sz w:val="44"/>
          <w:szCs w:val="40"/>
        </w:rPr>
        <w:t>INFORMATIONAL BRIEFING ON</w:t>
      </w:r>
    </w:p>
    <w:p w:rsidR="00386E23" w:rsidRDefault="00386E23" w:rsidP="0061690D">
      <w:pPr>
        <w:spacing w:after="0"/>
        <w:jc w:val="center"/>
        <w:rPr>
          <w:rFonts w:ascii="Times New Roman" w:eastAsia="Batang" w:hAnsi="Times New Roman" w:cs="Times New Roman"/>
          <w:sz w:val="44"/>
          <w:szCs w:val="40"/>
        </w:rPr>
      </w:pPr>
      <w:r w:rsidRPr="0061690D">
        <w:rPr>
          <w:rFonts w:ascii="Times New Roman" w:eastAsia="Batang" w:hAnsi="Times New Roman" w:cs="Times New Roman"/>
          <w:sz w:val="44"/>
          <w:szCs w:val="40"/>
        </w:rPr>
        <w:t xml:space="preserve"> SUBSURFACE TECHNLOLOGY AND ENGINEERING CHALLENGES AND R&amp;D OPPORTUNITIES:</w:t>
      </w:r>
    </w:p>
    <w:p w:rsidR="00D57469" w:rsidRPr="0061690D" w:rsidRDefault="00D57469" w:rsidP="0061690D">
      <w:pPr>
        <w:spacing w:after="0"/>
        <w:jc w:val="center"/>
        <w:rPr>
          <w:rFonts w:ascii="Times New Roman" w:eastAsia="Batang" w:hAnsi="Times New Roman" w:cs="Times New Roman"/>
          <w:sz w:val="44"/>
          <w:szCs w:val="40"/>
        </w:rPr>
      </w:pPr>
    </w:p>
    <w:p w:rsidR="00386E23" w:rsidRPr="0061690D" w:rsidRDefault="00386E23" w:rsidP="0061690D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1690D">
        <w:rPr>
          <w:rFonts w:ascii="Times New Roman" w:eastAsia="Batang" w:hAnsi="Times New Roman" w:cs="Times New Roman"/>
          <w:b/>
          <w:sz w:val="36"/>
          <w:szCs w:val="40"/>
        </w:rPr>
        <w:t>STRESS STATE AND INDUCED SEISMICITY</w:t>
      </w:r>
    </w:p>
    <w:p w:rsidR="00386E23" w:rsidRPr="008206C5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Pr="008206C5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October 30</w:t>
      </w:r>
      <w:r w:rsidRPr="008206C5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C5">
        <w:rPr>
          <w:rFonts w:ascii="Times New Roman" w:hAnsi="Times New Roman" w:cs="Times New Roman"/>
          <w:b/>
          <w:sz w:val="24"/>
          <w:szCs w:val="24"/>
        </w:rPr>
        <w:t>VENUE:</w:t>
      </w: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C5">
        <w:rPr>
          <w:rFonts w:ascii="Times New Roman" w:hAnsi="Times New Roman" w:cs="Times New Roman"/>
          <w:sz w:val="24"/>
          <w:szCs w:val="24"/>
        </w:rPr>
        <w:t>Executive Conference Room</w:t>
      </w:r>
    </w:p>
    <w:p w:rsidR="00386E23" w:rsidRPr="008206C5" w:rsidRDefault="00386E23" w:rsidP="0061690D">
      <w:pPr>
        <w:tabs>
          <w:tab w:val="center" w:pos="4680"/>
          <w:tab w:val="left" w:pos="81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C5">
        <w:rPr>
          <w:rFonts w:ascii="Times New Roman" w:hAnsi="Times New Roman" w:cs="Times New Roman"/>
          <w:sz w:val="24"/>
          <w:szCs w:val="24"/>
        </w:rPr>
        <w:t>United States Energy Association</w:t>
      </w: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C5">
        <w:rPr>
          <w:rFonts w:ascii="Times New Roman" w:hAnsi="Times New Roman" w:cs="Times New Roman"/>
          <w:sz w:val="24"/>
          <w:szCs w:val="24"/>
        </w:rPr>
        <w:t>1300 Pennsylvania Ave. NW</w:t>
      </w: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C5">
        <w:rPr>
          <w:rFonts w:ascii="Times New Roman" w:hAnsi="Times New Roman" w:cs="Times New Roman"/>
          <w:sz w:val="24"/>
          <w:szCs w:val="24"/>
        </w:rPr>
        <w:t>Suite 550</w:t>
      </w: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C5">
        <w:rPr>
          <w:rFonts w:ascii="Times New Roman" w:hAnsi="Times New Roman" w:cs="Times New Roman"/>
          <w:sz w:val="24"/>
          <w:szCs w:val="24"/>
        </w:rPr>
        <w:t>Washington, DC 20004</w:t>
      </w: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C5">
        <w:rPr>
          <w:rFonts w:ascii="Times New Roman" w:hAnsi="Times New Roman" w:cs="Times New Roman"/>
          <w:b/>
          <w:sz w:val="24"/>
          <w:szCs w:val="24"/>
        </w:rPr>
        <w:t>ORGANIZED BY:</w:t>
      </w: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6C5">
        <w:rPr>
          <w:rFonts w:ascii="Times New Roman" w:hAnsi="Times New Roman" w:cs="Times New Roman"/>
          <w:sz w:val="24"/>
          <w:szCs w:val="24"/>
        </w:rPr>
        <w:t>United States Energy Association</w:t>
      </w: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Pr="008206C5" w:rsidRDefault="00386E23" w:rsidP="0061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C5">
        <w:rPr>
          <w:rFonts w:ascii="Times New Roman" w:hAnsi="Times New Roman" w:cs="Times New Roman"/>
          <w:b/>
          <w:sz w:val="24"/>
          <w:szCs w:val="24"/>
        </w:rPr>
        <w:t>SUPPORTED BY:</w:t>
      </w:r>
    </w:p>
    <w:p w:rsidR="00125C4D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6C5">
        <w:rPr>
          <w:rFonts w:ascii="Times New Roman" w:hAnsi="Times New Roman" w:cs="Times New Roman"/>
          <w:sz w:val="24"/>
          <w:szCs w:val="24"/>
        </w:rPr>
        <w:t>U.S. Department of Energy</w:t>
      </w: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6B7" w:rsidRDefault="002466B7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D57469" w:rsidP="00616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6C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E33337F" wp14:editId="5D4B3C8B">
            <wp:simplePos x="0" y="0"/>
            <wp:positionH relativeFrom="column">
              <wp:posOffset>5995035</wp:posOffset>
            </wp:positionH>
            <wp:positionV relativeFrom="paragraph">
              <wp:posOffset>140335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Department-of-Energy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6C5"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D56AFD" wp14:editId="187651F7">
            <wp:simplePos x="0" y="0"/>
            <wp:positionH relativeFrom="column">
              <wp:posOffset>-75565</wp:posOffset>
            </wp:positionH>
            <wp:positionV relativeFrom="paragraph">
              <wp:posOffset>331470</wp:posOffset>
            </wp:positionV>
            <wp:extent cx="1390650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B7" w:rsidRDefault="002466B7" w:rsidP="00616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6B7" w:rsidRDefault="002466B7" w:rsidP="00616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6B7" w:rsidRDefault="002466B7" w:rsidP="006169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23" w:rsidRPr="008206C5" w:rsidRDefault="00386E23" w:rsidP="0059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6C5">
        <w:rPr>
          <w:rFonts w:ascii="Times New Roman" w:hAnsi="Times New Roman" w:cs="Times New Roman"/>
          <w:b/>
          <w:sz w:val="24"/>
          <w:szCs w:val="24"/>
        </w:rPr>
        <w:t xml:space="preserve">8:30 </w:t>
      </w:r>
      <w:proofErr w:type="gramStart"/>
      <w:r w:rsidRPr="008206C5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8206C5">
        <w:rPr>
          <w:rFonts w:ascii="Times New Roman" w:hAnsi="Times New Roman" w:cs="Times New Roman"/>
          <w:b/>
          <w:sz w:val="24"/>
          <w:szCs w:val="24"/>
        </w:rPr>
        <w:tab/>
        <w:t>Introduction and Overview</w:t>
      </w:r>
    </w:p>
    <w:p w:rsidR="00386E23" w:rsidRPr="008206C5" w:rsidRDefault="00386E23" w:rsidP="0047170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06C5">
        <w:rPr>
          <w:rFonts w:ascii="Times New Roman" w:hAnsi="Times New Roman" w:cs="Times New Roman"/>
          <w:sz w:val="24"/>
          <w:szCs w:val="24"/>
        </w:rPr>
        <w:t>Barry Worthington, Executive Director</w:t>
      </w:r>
    </w:p>
    <w:p w:rsidR="00386E23" w:rsidRPr="008206C5" w:rsidRDefault="00386E23" w:rsidP="0047170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06C5">
        <w:rPr>
          <w:rFonts w:ascii="Times New Roman" w:hAnsi="Times New Roman" w:cs="Times New Roman"/>
          <w:sz w:val="24"/>
          <w:szCs w:val="24"/>
        </w:rPr>
        <w:t>United States Energy Association</w:t>
      </w:r>
    </w:p>
    <w:p w:rsidR="00386E23" w:rsidRPr="008206C5" w:rsidRDefault="00386E23" w:rsidP="005938C8">
      <w:pPr>
        <w:spacing w:after="0"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206C5">
        <w:rPr>
          <w:rFonts w:ascii="Times New Roman" w:hAnsi="Times New Roman" w:cs="Times New Roman"/>
          <w:b/>
          <w:sz w:val="24"/>
          <w:szCs w:val="24"/>
        </w:rPr>
        <w:t>8: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8206C5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Pr="008206C5">
        <w:rPr>
          <w:rFonts w:ascii="Times New Roman" w:hAnsi="Times New Roman" w:cs="Times New Roman"/>
          <w:b/>
          <w:sz w:val="24"/>
          <w:szCs w:val="24"/>
        </w:rPr>
        <w:tab/>
        <w:t>U.S. Department of Energy Subsurface Technology and Engineering (</w:t>
      </w:r>
      <w:proofErr w:type="spellStart"/>
      <w:r w:rsidRPr="008206C5">
        <w:rPr>
          <w:rFonts w:ascii="Times New Roman" w:hAnsi="Times New Roman" w:cs="Times New Roman"/>
          <w:b/>
          <w:sz w:val="24"/>
          <w:szCs w:val="24"/>
        </w:rPr>
        <w:t>SubTER</w:t>
      </w:r>
      <w:proofErr w:type="spellEnd"/>
      <w:r w:rsidRPr="008206C5">
        <w:rPr>
          <w:rFonts w:ascii="Times New Roman" w:hAnsi="Times New Roman" w:cs="Times New Roman"/>
          <w:b/>
          <w:sz w:val="24"/>
          <w:szCs w:val="24"/>
        </w:rPr>
        <w:t>) Crosscut Technical Team – Status and Activities, Workshop Goals</w:t>
      </w:r>
    </w:p>
    <w:p w:rsidR="00386E23" w:rsidRDefault="00386E23" w:rsidP="0047170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206C5">
        <w:rPr>
          <w:rFonts w:ascii="Times New Roman" w:hAnsi="Times New Roman" w:cs="Times New Roman"/>
          <w:sz w:val="24"/>
          <w:szCs w:val="24"/>
        </w:rPr>
        <w:t>Friedmann</w:t>
      </w:r>
      <w:proofErr w:type="spellEnd"/>
      <w:r w:rsidRPr="008206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06C5">
        <w:rPr>
          <w:rFonts w:ascii="Times New Roman" w:hAnsi="Times New Roman" w:cs="Times New Roman"/>
          <w:sz w:val="24"/>
          <w:szCs w:val="24"/>
        </w:rPr>
        <w:t>Hollett</w:t>
      </w:r>
      <w:proofErr w:type="spellEnd"/>
      <w:r w:rsidRPr="008206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06C5">
        <w:rPr>
          <w:rFonts w:ascii="Times New Roman" w:hAnsi="Times New Roman" w:cs="Times New Roman"/>
          <w:sz w:val="24"/>
          <w:szCs w:val="24"/>
        </w:rPr>
        <w:t>Ackiewicz</w:t>
      </w:r>
      <w:proofErr w:type="spellEnd"/>
      <w:r w:rsidRPr="008206C5">
        <w:rPr>
          <w:rFonts w:ascii="Times New Roman" w:hAnsi="Times New Roman" w:cs="Times New Roman"/>
          <w:sz w:val="24"/>
          <w:szCs w:val="24"/>
        </w:rPr>
        <w:t xml:space="preserve"> (TBD)</w:t>
      </w:r>
    </w:p>
    <w:p w:rsidR="00386E23" w:rsidRPr="008206C5" w:rsidRDefault="00386E23" w:rsidP="005938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6C5">
        <w:rPr>
          <w:rFonts w:ascii="Times New Roman" w:hAnsi="Times New Roman" w:cs="Times New Roman"/>
          <w:b/>
          <w:sz w:val="24"/>
          <w:szCs w:val="24"/>
        </w:rPr>
        <w:t>9: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820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06C5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8206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USGS Research into the C</w:t>
      </w:r>
      <w:r w:rsidRPr="00FE1A45">
        <w:rPr>
          <w:rFonts w:ascii="Times New Roman" w:hAnsi="Times New Roman" w:cs="Times New Roman"/>
          <w:b/>
          <w:sz w:val="24"/>
          <w:szCs w:val="24"/>
        </w:rPr>
        <w:t xml:space="preserve">auses and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E1A45">
        <w:rPr>
          <w:rFonts w:ascii="Times New Roman" w:hAnsi="Times New Roman" w:cs="Times New Roman"/>
          <w:b/>
          <w:sz w:val="24"/>
          <w:szCs w:val="24"/>
        </w:rPr>
        <w:t>onsequences</w:t>
      </w:r>
      <w:r>
        <w:rPr>
          <w:rFonts w:ascii="Times New Roman" w:hAnsi="Times New Roman" w:cs="Times New Roman"/>
          <w:b/>
          <w:sz w:val="24"/>
          <w:szCs w:val="24"/>
        </w:rPr>
        <w:t xml:space="preserve"> of Injection-Induced S</w:t>
      </w:r>
      <w:r w:rsidRPr="00FE1A45">
        <w:rPr>
          <w:rFonts w:ascii="Times New Roman" w:hAnsi="Times New Roman" w:cs="Times New Roman"/>
          <w:b/>
          <w:sz w:val="24"/>
          <w:szCs w:val="24"/>
        </w:rPr>
        <w:t>eismicity</w:t>
      </w:r>
    </w:p>
    <w:p w:rsidR="00386E23" w:rsidRPr="008206C5" w:rsidRDefault="00386E23" w:rsidP="005938C8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William “Bill”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Leith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254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Senior Science Advisor for Earthquake and Geologic Hazards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United States Geological Survey</w:t>
      </w:r>
    </w:p>
    <w:p w:rsidR="00386E23" w:rsidRPr="00C56E5D" w:rsidRDefault="00386E23" w:rsidP="005938C8">
      <w:pPr>
        <w:spacing w:after="0"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9:35</w:t>
      </w:r>
      <w:r w:rsidRPr="008206C5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Pr="008206C5">
        <w:rPr>
          <w:rFonts w:ascii="Times New Roman" w:hAnsi="Times New Roman" w:cs="Times New Roman"/>
          <w:b/>
          <w:sz w:val="24"/>
          <w:szCs w:val="24"/>
        </w:rPr>
        <w:tab/>
      </w:r>
      <w:r w:rsidRPr="00C56E5D">
        <w:rPr>
          <w:rFonts w:ascii="Times New Roman" w:hAnsi="Times New Roman" w:cs="Times New Roman"/>
          <w:b/>
          <w:sz w:val="24"/>
          <w:szCs w:val="24"/>
        </w:rPr>
        <w:t>Risk Management of Induced Seismicity: Technical Elements &amp; Research Opportunities</w:t>
      </w:r>
    </w:p>
    <w:p w:rsidR="00386E23" w:rsidRDefault="00386E23" w:rsidP="005938C8">
      <w:pPr>
        <w:spacing w:after="0" w:line="360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Dr. K.J. (Kris) </w:t>
      </w:r>
      <w:proofErr w:type="spellStart"/>
      <w:r w:rsidRPr="00C5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Nygaard</w:t>
      </w:r>
      <w:proofErr w:type="spellEnd"/>
      <w:r w:rsidRPr="00C56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Senior Stimulation Consultant, ExxonMobil Upstream Research Company</w:t>
      </w:r>
    </w:p>
    <w:p w:rsidR="00386E23" w:rsidRPr="008206C5" w:rsidRDefault="00386E23" w:rsidP="005938C8">
      <w:pPr>
        <w:spacing w:after="0"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10:05</w:t>
      </w:r>
      <w:r w:rsidRPr="008206C5">
        <w:rPr>
          <w:rFonts w:ascii="Times New Roman" w:hAnsi="Times New Roman" w:cs="Times New Roman"/>
          <w:b/>
          <w:sz w:val="24"/>
          <w:szCs w:val="24"/>
        </w:rPr>
        <w:t xml:space="preserve"> AM </w:t>
      </w:r>
      <w:r w:rsidRPr="008206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Unknown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Knowns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t</w:t>
      </w:r>
      <w:r w:rsidRPr="00CB00FB">
        <w:rPr>
          <w:rFonts w:ascii="Times New Roman" w:hAnsi="Times New Roman" w:cs="Times New Roman"/>
          <w:b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B00FB">
        <w:rPr>
          <w:rFonts w:ascii="Times New Roman" w:hAnsi="Times New Roman" w:cs="Times New Roman"/>
          <w:b/>
          <w:sz w:val="24"/>
          <w:szCs w:val="24"/>
        </w:rPr>
        <w:t xml:space="preserve">ole of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B00FB">
        <w:rPr>
          <w:rFonts w:ascii="Times New Roman" w:hAnsi="Times New Roman" w:cs="Times New Roman"/>
          <w:b/>
          <w:sz w:val="24"/>
          <w:szCs w:val="24"/>
        </w:rPr>
        <w:t xml:space="preserve">tress and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B00FB">
        <w:rPr>
          <w:rFonts w:ascii="Times New Roman" w:hAnsi="Times New Roman" w:cs="Times New Roman"/>
          <w:b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B00FB">
        <w:rPr>
          <w:rFonts w:ascii="Times New Roman" w:hAnsi="Times New Roman" w:cs="Times New Roman"/>
          <w:b/>
          <w:sz w:val="24"/>
          <w:szCs w:val="24"/>
        </w:rPr>
        <w:t xml:space="preserve">ifficult to </w:t>
      </w:r>
      <w:r>
        <w:rPr>
          <w:rFonts w:ascii="Times New Roman" w:hAnsi="Times New Roman" w:cs="Times New Roman"/>
          <w:b/>
          <w:sz w:val="24"/>
          <w:szCs w:val="24"/>
        </w:rPr>
        <w:t>Measure P</w:t>
      </w:r>
      <w:r w:rsidRPr="00CB00FB">
        <w:rPr>
          <w:rFonts w:ascii="Times New Roman" w:hAnsi="Times New Roman" w:cs="Times New Roman"/>
          <w:b/>
          <w:sz w:val="24"/>
          <w:szCs w:val="24"/>
        </w:rPr>
        <w:t xml:space="preserve">arameters of the </w:t>
      </w:r>
      <w:r>
        <w:rPr>
          <w:rFonts w:ascii="Times New Roman" w:hAnsi="Times New Roman" w:cs="Times New Roman"/>
          <w:b/>
          <w:sz w:val="24"/>
          <w:szCs w:val="24"/>
        </w:rPr>
        <w:t>Subsurface, and C</w:t>
      </w:r>
      <w:r w:rsidRPr="00CB00F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allenges in Addressing Induced S</w:t>
      </w:r>
      <w:r w:rsidRPr="00CB00FB">
        <w:rPr>
          <w:rFonts w:ascii="Times New Roman" w:hAnsi="Times New Roman" w:cs="Times New Roman"/>
          <w:b/>
          <w:sz w:val="24"/>
          <w:szCs w:val="24"/>
        </w:rPr>
        <w:t>eismicity</w:t>
      </w:r>
    </w:p>
    <w:p w:rsidR="00386E23" w:rsidRPr="008206C5" w:rsidRDefault="00386E23" w:rsidP="005938C8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Dr. Austin Holland, State Seismologist, Oklahoma Geological Survey</w:t>
      </w:r>
    </w:p>
    <w:p w:rsidR="00386E23" w:rsidRPr="008206C5" w:rsidRDefault="00386E23" w:rsidP="005938C8">
      <w:pPr>
        <w:spacing w:after="0"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10:35</w:t>
      </w:r>
      <w:r w:rsidRPr="008206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06C5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8206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Waste W</w:t>
      </w:r>
      <w:r w:rsidRPr="00ED0807">
        <w:rPr>
          <w:rFonts w:ascii="Times New Roman" w:hAnsi="Times New Roman" w:cs="Times New Roman"/>
          <w:b/>
          <w:sz w:val="24"/>
          <w:szCs w:val="24"/>
        </w:rPr>
        <w:t xml:space="preserve">ater </w:t>
      </w:r>
      <w:r>
        <w:rPr>
          <w:rFonts w:ascii="Times New Roman" w:hAnsi="Times New Roman" w:cs="Times New Roman"/>
          <w:b/>
          <w:sz w:val="24"/>
          <w:szCs w:val="24"/>
        </w:rPr>
        <w:t>Injection and Possibly Induced S</w:t>
      </w:r>
      <w:r w:rsidRPr="00ED0807">
        <w:rPr>
          <w:rFonts w:ascii="Times New Roman" w:hAnsi="Times New Roman" w:cs="Times New Roman"/>
          <w:b/>
          <w:sz w:val="24"/>
          <w:szCs w:val="24"/>
        </w:rPr>
        <w:t xml:space="preserve">eismicity in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ED0807">
        <w:rPr>
          <w:rFonts w:ascii="Times New Roman" w:hAnsi="Times New Roman" w:cs="Times New Roman"/>
          <w:b/>
          <w:sz w:val="24"/>
          <w:szCs w:val="24"/>
        </w:rPr>
        <w:t>entral California</w:t>
      </w:r>
    </w:p>
    <w:p w:rsidR="00386E23" w:rsidRDefault="00386E23" w:rsidP="005938C8">
      <w:pPr>
        <w:spacing w:after="0" w:line="360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Dr. Thomas Goebel,</w:t>
      </w:r>
      <w:r w:rsidRPr="003E1E89">
        <w:t xml:space="preserve"> </w:t>
      </w:r>
      <w:r w:rsidRPr="003E1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Applied Seismology Consultant, Induced seismicity consortium (ISC), Un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iversity of Southern California</w:t>
      </w:r>
    </w:p>
    <w:p w:rsidR="00386E23" w:rsidRPr="008206C5" w:rsidRDefault="00386E23" w:rsidP="005938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6C5">
        <w:rPr>
          <w:rFonts w:ascii="Times New Roman" w:hAnsi="Times New Roman" w:cs="Times New Roman"/>
          <w:b/>
          <w:sz w:val="24"/>
          <w:szCs w:val="24"/>
        </w:rPr>
        <w:t>11: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8206C5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Pr="008206C5">
        <w:rPr>
          <w:rFonts w:ascii="Times New Roman" w:hAnsi="Times New Roman" w:cs="Times New Roman"/>
          <w:b/>
          <w:sz w:val="24"/>
          <w:szCs w:val="24"/>
        </w:rPr>
        <w:tab/>
        <w:t>Wrap-up discussion</w:t>
      </w:r>
    </w:p>
    <w:p w:rsidR="00386E23" w:rsidRPr="008206C5" w:rsidRDefault="00386E23" w:rsidP="005938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6C5">
        <w:rPr>
          <w:rFonts w:ascii="Times New Roman" w:hAnsi="Times New Roman" w:cs="Times New Roman"/>
          <w:b/>
          <w:sz w:val="24"/>
          <w:szCs w:val="24"/>
        </w:rPr>
        <w:t xml:space="preserve">12:00 PM </w:t>
      </w:r>
      <w:r w:rsidRPr="008206C5">
        <w:rPr>
          <w:rFonts w:ascii="Times New Roman" w:hAnsi="Times New Roman" w:cs="Times New Roman"/>
          <w:b/>
          <w:sz w:val="24"/>
          <w:szCs w:val="24"/>
        </w:rPr>
        <w:tab/>
        <w:t>Conclusion</w:t>
      </w:r>
    </w:p>
    <w:p w:rsidR="00386E23" w:rsidRPr="008206C5" w:rsidRDefault="00386E23" w:rsidP="005938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3" w:rsidRDefault="00386E23" w:rsidP="0061690D">
      <w:pPr>
        <w:jc w:val="center"/>
      </w:pPr>
    </w:p>
    <w:sectPr w:rsidR="00386E23" w:rsidSect="00386E23">
      <w:headerReference w:type="default" r:id="rId9"/>
      <w:pgSz w:w="12240" w:h="15840"/>
      <w:pgMar w:top="720" w:right="720" w:bottom="720" w:left="720" w:header="720" w:footer="72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EE" w:rsidRDefault="00345EEE" w:rsidP="00386E23">
      <w:pPr>
        <w:spacing w:after="0" w:line="240" w:lineRule="auto"/>
      </w:pPr>
      <w:r>
        <w:separator/>
      </w:r>
    </w:p>
  </w:endnote>
  <w:endnote w:type="continuationSeparator" w:id="0">
    <w:p w:rsidR="00345EEE" w:rsidRDefault="00345EEE" w:rsidP="0038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EE" w:rsidRDefault="00345EEE" w:rsidP="00386E23">
      <w:pPr>
        <w:spacing w:after="0" w:line="240" w:lineRule="auto"/>
      </w:pPr>
      <w:r>
        <w:separator/>
      </w:r>
    </w:p>
  </w:footnote>
  <w:footnote w:type="continuationSeparator" w:id="0">
    <w:p w:rsidR="00345EEE" w:rsidRDefault="00345EEE" w:rsidP="0038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23" w:rsidRDefault="00386E23" w:rsidP="00386E23">
    <w:pPr>
      <w:autoSpaceDE w:val="0"/>
      <w:autoSpaceDN w:val="0"/>
      <w:adjustRightInd w:val="0"/>
      <w:spacing w:after="0" w:line="240" w:lineRule="auto"/>
    </w:pPr>
    <w:r>
      <w:rPr>
        <w:rFonts w:ascii="Century" w:hAnsi="Century" w:cs="Adobe Arabic"/>
        <w:b/>
        <w:bCs/>
        <w:sz w:val="24"/>
        <w:szCs w:val="32"/>
      </w:rPr>
      <w:t xml:space="preserve">BRIEFING ON </w:t>
    </w:r>
    <w:r w:rsidRPr="00D1099D">
      <w:rPr>
        <w:rFonts w:ascii="Century" w:hAnsi="Century" w:cs="Century"/>
        <w:b/>
        <w:sz w:val="24"/>
        <w:szCs w:val="24"/>
      </w:rPr>
      <w:t>SUBSURFACE TECHNOLOGY ENGINEERING CHALLENGES AND R&amp;D</w:t>
    </w:r>
    <w:r>
      <w:rPr>
        <w:rFonts w:ascii="Century" w:hAnsi="Century" w:cs="Century"/>
        <w:b/>
        <w:sz w:val="24"/>
        <w:szCs w:val="24"/>
      </w:rPr>
      <w:t xml:space="preserve"> </w:t>
    </w:r>
    <w:r w:rsidRPr="00D1099D">
      <w:rPr>
        <w:rFonts w:ascii="Century" w:hAnsi="Century" w:cs="Century"/>
        <w:b/>
        <w:sz w:val="24"/>
        <w:szCs w:val="24"/>
      </w:rPr>
      <w:t>OPPORTUNITIES</w:t>
    </w:r>
    <w:r>
      <w:rPr>
        <w:rFonts w:ascii="Century" w:hAnsi="Century" w:cs="Century"/>
        <w:sz w:val="24"/>
        <w:szCs w:val="24"/>
      </w:rPr>
      <w:t>:</w:t>
    </w:r>
    <w:r>
      <w:rPr>
        <w:rFonts w:ascii="Century" w:hAnsi="Century" w:cs="Adobe Arabic"/>
        <w:b/>
        <w:bCs/>
        <w:sz w:val="24"/>
        <w:szCs w:val="32"/>
      </w:rPr>
      <w:t xml:space="preserve"> STRESS STATE AND INDUCED SEISMICITY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23"/>
    <w:rsid w:val="00013C09"/>
    <w:rsid w:val="00125C4D"/>
    <w:rsid w:val="002466B7"/>
    <w:rsid w:val="00345EEE"/>
    <w:rsid w:val="00386E23"/>
    <w:rsid w:val="0047170B"/>
    <w:rsid w:val="004C1725"/>
    <w:rsid w:val="005434F2"/>
    <w:rsid w:val="005938C8"/>
    <w:rsid w:val="0061690D"/>
    <w:rsid w:val="00BA36BE"/>
    <w:rsid w:val="00C00197"/>
    <w:rsid w:val="00D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23"/>
  </w:style>
  <w:style w:type="paragraph" w:styleId="Footer">
    <w:name w:val="footer"/>
    <w:basedOn w:val="Normal"/>
    <w:link w:val="FooterChar"/>
    <w:uiPriority w:val="99"/>
    <w:unhideWhenUsed/>
    <w:rsid w:val="0038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23"/>
  </w:style>
  <w:style w:type="paragraph" w:styleId="Footer">
    <w:name w:val="footer"/>
    <w:basedOn w:val="Normal"/>
    <w:link w:val="FooterChar"/>
    <w:uiPriority w:val="99"/>
    <w:unhideWhenUsed/>
    <w:rsid w:val="0038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Arevalo</dc:creator>
  <cp:lastModifiedBy>Adriana Arevalo</cp:lastModifiedBy>
  <cp:revision>8</cp:revision>
  <dcterms:created xsi:type="dcterms:W3CDTF">2014-10-29T15:26:00Z</dcterms:created>
  <dcterms:modified xsi:type="dcterms:W3CDTF">2014-10-29T15:31:00Z</dcterms:modified>
</cp:coreProperties>
</file>